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F43" w:rsidRPr="000F2DD9" w:rsidRDefault="003B543E" w:rsidP="000B57A8">
      <w:pPr>
        <w:tabs>
          <w:tab w:val="left" w:pos="360"/>
          <w:tab w:val="left" w:pos="720"/>
          <w:tab w:val="left" w:pos="1080"/>
          <w:tab w:val="left" w:pos="1440"/>
          <w:tab w:val="left" w:pos="1800"/>
          <w:tab w:val="left" w:pos="2160"/>
          <w:tab w:val="left" w:pos="2520"/>
          <w:tab w:val="left" w:pos="2880"/>
          <w:tab w:val="left" w:pos="6840"/>
          <w:tab w:val="right" w:pos="8640"/>
        </w:tabs>
        <w:spacing w:before="120"/>
        <w:ind w:left="360" w:hanging="360"/>
        <w:jc w:val="center"/>
        <w:rPr>
          <w:b/>
          <w:bCs/>
          <w:smallCaps/>
          <w:sz w:val="24"/>
          <w:szCs w:val="24"/>
        </w:rPr>
      </w:pPr>
      <w:r w:rsidRPr="000F2DD9">
        <w:rPr>
          <w:b/>
          <w:bCs/>
          <w:i/>
          <w:smallCaps/>
          <w:sz w:val="24"/>
          <w:szCs w:val="24"/>
        </w:rPr>
        <w:t xml:space="preserve">FUNDAMENTALS OF </w:t>
      </w:r>
      <w:r w:rsidR="00923E28" w:rsidRPr="000F2DD9">
        <w:rPr>
          <w:b/>
          <w:bCs/>
          <w:i/>
          <w:smallCaps/>
          <w:sz w:val="24"/>
          <w:szCs w:val="24"/>
        </w:rPr>
        <w:t>MANAGEMENT</w:t>
      </w:r>
      <w:r w:rsidR="00923E28" w:rsidRPr="000F2DD9">
        <w:rPr>
          <w:b/>
          <w:bCs/>
          <w:smallCaps/>
          <w:sz w:val="24"/>
          <w:szCs w:val="24"/>
        </w:rPr>
        <w:t xml:space="preserve">, </w:t>
      </w:r>
      <w:r w:rsidR="00C95AA9">
        <w:rPr>
          <w:b/>
          <w:bCs/>
          <w:smallCaps/>
          <w:sz w:val="24"/>
          <w:szCs w:val="24"/>
        </w:rPr>
        <w:t>10</w:t>
      </w:r>
      <w:r w:rsidR="00923E28" w:rsidRPr="000F2DD9">
        <w:rPr>
          <w:b/>
          <w:bCs/>
          <w:smallCaps/>
          <w:sz w:val="24"/>
          <w:szCs w:val="24"/>
          <w:vertAlign w:val="superscript"/>
        </w:rPr>
        <w:t>TH</w:t>
      </w:r>
      <w:r w:rsidR="00923E28" w:rsidRPr="000F2DD9">
        <w:rPr>
          <w:b/>
          <w:bCs/>
          <w:smallCaps/>
          <w:sz w:val="24"/>
          <w:szCs w:val="24"/>
        </w:rPr>
        <w:t xml:space="preserve"> EDITION</w:t>
      </w:r>
    </w:p>
    <w:p w:rsidR="00E8652E" w:rsidRPr="000F2DD9" w:rsidRDefault="00E8652E" w:rsidP="000B57A8">
      <w:pPr>
        <w:tabs>
          <w:tab w:val="left" w:pos="360"/>
          <w:tab w:val="left" w:pos="720"/>
          <w:tab w:val="left" w:pos="1080"/>
          <w:tab w:val="left" w:pos="1440"/>
          <w:tab w:val="left" w:pos="1800"/>
          <w:tab w:val="left" w:pos="2160"/>
          <w:tab w:val="left" w:pos="2520"/>
          <w:tab w:val="left" w:pos="2880"/>
          <w:tab w:val="left" w:pos="6840"/>
          <w:tab w:val="right" w:pos="8640"/>
        </w:tabs>
        <w:spacing w:before="120"/>
        <w:ind w:left="360" w:hanging="360"/>
        <w:jc w:val="center"/>
        <w:rPr>
          <w:bCs/>
          <w:smallCaps/>
          <w:sz w:val="24"/>
          <w:szCs w:val="24"/>
        </w:rPr>
      </w:pPr>
      <w:r w:rsidRPr="000F2DD9">
        <w:rPr>
          <w:bCs/>
          <w:smallCaps/>
          <w:sz w:val="24"/>
          <w:szCs w:val="24"/>
        </w:rPr>
        <w:t>by Stephen Robbins</w:t>
      </w:r>
      <w:r w:rsidR="003B543E" w:rsidRPr="000F2DD9">
        <w:rPr>
          <w:bCs/>
          <w:smallCaps/>
          <w:sz w:val="24"/>
          <w:szCs w:val="24"/>
        </w:rPr>
        <w:t xml:space="preserve">, </w:t>
      </w:r>
      <w:r w:rsidRPr="000F2DD9">
        <w:rPr>
          <w:bCs/>
          <w:smallCaps/>
          <w:sz w:val="24"/>
          <w:szCs w:val="24"/>
        </w:rPr>
        <w:t>Mary Coulter</w:t>
      </w:r>
      <w:r w:rsidR="00F5701A">
        <w:rPr>
          <w:bCs/>
          <w:smallCaps/>
          <w:sz w:val="24"/>
          <w:szCs w:val="24"/>
        </w:rPr>
        <w:t>,</w:t>
      </w:r>
      <w:r w:rsidR="00C95AA9">
        <w:rPr>
          <w:bCs/>
          <w:smallCaps/>
          <w:sz w:val="24"/>
          <w:szCs w:val="24"/>
        </w:rPr>
        <w:t xml:space="preserve"> &amp; </w:t>
      </w:r>
      <w:r w:rsidR="00C95AA9" w:rsidRPr="000F2DD9">
        <w:rPr>
          <w:bCs/>
          <w:smallCaps/>
          <w:sz w:val="24"/>
          <w:szCs w:val="24"/>
        </w:rPr>
        <w:t xml:space="preserve">David </w:t>
      </w:r>
      <w:proofErr w:type="spellStart"/>
      <w:r w:rsidR="00C95AA9" w:rsidRPr="000F2DD9">
        <w:rPr>
          <w:bCs/>
          <w:smallCaps/>
          <w:sz w:val="24"/>
          <w:szCs w:val="24"/>
        </w:rPr>
        <w:t>DeCenzo</w:t>
      </w:r>
      <w:proofErr w:type="spellEnd"/>
      <w:r w:rsidR="00C95AA9" w:rsidRPr="000F2DD9">
        <w:rPr>
          <w:bCs/>
          <w:smallCaps/>
          <w:sz w:val="24"/>
          <w:szCs w:val="24"/>
        </w:rPr>
        <w:t xml:space="preserve"> </w:t>
      </w:r>
    </w:p>
    <w:p w:rsidR="00FA6CF2" w:rsidRPr="000F2DD9" w:rsidRDefault="00FA6CF2" w:rsidP="00FA6CF2">
      <w:pPr>
        <w:tabs>
          <w:tab w:val="left" w:pos="360"/>
          <w:tab w:val="left" w:pos="720"/>
          <w:tab w:val="left" w:pos="1080"/>
          <w:tab w:val="left" w:pos="1440"/>
          <w:tab w:val="left" w:pos="1800"/>
          <w:tab w:val="left" w:pos="2160"/>
          <w:tab w:val="left" w:pos="2520"/>
          <w:tab w:val="left" w:pos="2880"/>
          <w:tab w:val="left" w:pos="6840"/>
          <w:tab w:val="right" w:pos="8640"/>
        </w:tabs>
        <w:spacing w:before="120"/>
        <w:ind w:left="360" w:hanging="360"/>
        <w:jc w:val="center"/>
        <w:rPr>
          <w:b/>
          <w:bCs/>
          <w:smallCaps/>
          <w:sz w:val="24"/>
          <w:szCs w:val="24"/>
        </w:rPr>
      </w:pPr>
      <w:r w:rsidRPr="000F2DD9">
        <w:rPr>
          <w:b/>
          <w:bCs/>
          <w:smallCaps/>
          <w:sz w:val="24"/>
          <w:szCs w:val="24"/>
        </w:rPr>
        <w:t>INSTRUCTOR MANUAL</w:t>
      </w:r>
    </w:p>
    <w:p w:rsidR="00FA6CF2" w:rsidRPr="000F2DD9" w:rsidRDefault="00FA6CF2" w:rsidP="000B57A8">
      <w:pPr>
        <w:tabs>
          <w:tab w:val="left" w:pos="360"/>
          <w:tab w:val="left" w:pos="720"/>
          <w:tab w:val="left" w:pos="1080"/>
          <w:tab w:val="left" w:pos="1440"/>
          <w:tab w:val="left" w:pos="1800"/>
          <w:tab w:val="left" w:pos="2160"/>
          <w:tab w:val="left" w:pos="2520"/>
          <w:tab w:val="left" w:pos="2880"/>
          <w:tab w:val="left" w:pos="6840"/>
          <w:tab w:val="right" w:pos="8640"/>
        </w:tabs>
        <w:spacing w:before="120"/>
        <w:ind w:left="360" w:hanging="360"/>
        <w:jc w:val="center"/>
        <w:rPr>
          <w:bCs/>
          <w:smallCaps/>
          <w:sz w:val="24"/>
          <w:szCs w:val="24"/>
        </w:rPr>
      </w:pPr>
      <w:r w:rsidRPr="000F2DD9">
        <w:rPr>
          <w:bCs/>
          <w:smallCaps/>
          <w:sz w:val="24"/>
          <w:szCs w:val="24"/>
        </w:rPr>
        <w:t>Prepared by:</w:t>
      </w:r>
    </w:p>
    <w:p w:rsidR="00923E28" w:rsidRPr="000F2DD9" w:rsidRDefault="00C95AA9" w:rsidP="00C95AA9">
      <w:pPr>
        <w:tabs>
          <w:tab w:val="left" w:pos="360"/>
          <w:tab w:val="left" w:pos="720"/>
          <w:tab w:val="left" w:pos="1080"/>
          <w:tab w:val="left" w:pos="1440"/>
          <w:tab w:val="left" w:pos="1800"/>
          <w:tab w:val="left" w:pos="2160"/>
          <w:tab w:val="left" w:pos="2520"/>
          <w:tab w:val="left" w:pos="2880"/>
          <w:tab w:val="left" w:pos="6840"/>
          <w:tab w:val="right" w:pos="8640"/>
        </w:tabs>
        <w:spacing w:before="120"/>
        <w:ind w:left="360" w:hanging="360"/>
        <w:jc w:val="center"/>
        <w:rPr>
          <w:b/>
          <w:bCs/>
          <w:smallCaps/>
          <w:sz w:val="24"/>
          <w:szCs w:val="24"/>
        </w:rPr>
      </w:pPr>
      <w:r>
        <w:rPr>
          <w:bCs/>
          <w:smallCaps/>
          <w:sz w:val="24"/>
          <w:szCs w:val="24"/>
        </w:rPr>
        <w:t>Veronica Horton</w:t>
      </w:r>
      <w:r w:rsidR="00FA6CF2" w:rsidRPr="000F2DD9">
        <w:rPr>
          <w:bCs/>
          <w:smallCaps/>
          <w:sz w:val="24"/>
          <w:szCs w:val="24"/>
        </w:rPr>
        <w:t>, Ph.D.</w:t>
      </w:r>
      <w:r w:rsidR="00FA6CF2" w:rsidRPr="000F2DD9">
        <w:rPr>
          <w:bCs/>
          <w:smallCaps/>
          <w:sz w:val="24"/>
          <w:szCs w:val="24"/>
        </w:rPr>
        <w:br/>
      </w:r>
    </w:p>
    <w:p w:rsidR="00BC4F43" w:rsidRPr="000F2DD9" w:rsidRDefault="00BC4F43" w:rsidP="00763FCF">
      <w:pPr>
        <w:tabs>
          <w:tab w:val="left" w:pos="360"/>
          <w:tab w:val="left" w:pos="720"/>
          <w:tab w:val="left" w:pos="1080"/>
          <w:tab w:val="left" w:pos="1440"/>
          <w:tab w:val="left" w:pos="1800"/>
          <w:tab w:val="left" w:pos="2160"/>
          <w:tab w:val="left" w:pos="2520"/>
          <w:tab w:val="left" w:pos="2880"/>
          <w:tab w:val="left" w:pos="6840"/>
          <w:tab w:val="right" w:pos="8640"/>
        </w:tabs>
        <w:spacing w:before="120"/>
        <w:ind w:left="360" w:hanging="360"/>
        <w:rPr>
          <w:b/>
          <w:bCs/>
          <w:smallCaps/>
          <w:sz w:val="24"/>
          <w:szCs w:val="24"/>
        </w:rPr>
      </w:pPr>
      <w:r w:rsidRPr="000F2DD9">
        <w:rPr>
          <w:b/>
          <w:bCs/>
          <w:smallCaps/>
          <w:sz w:val="24"/>
          <w:szCs w:val="24"/>
        </w:rPr>
        <w:t>Preface</w:t>
      </w:r>
    </w:p>
    <w:p w:rsidR="007B4F66" w:rsidRPr="000F2DD9" w:rsidRDefault="00505E33" w:rsidP="00136F24">
      <w:pPr>
        <w:tabs>
          <w:tab w:val="left" w:pos="360"/>
          <w:tab w:val="left" w:pos="720"/>
          <w:tab w:val="left" w:pos="1080"/>
          <w:tab w:val="left" w:pos="1440"/>
          <w:tab w:val="left" w:pos="1800"/>
          <w:tab w:val="left" w:pos="2160"/>
          <w:tab w:val="left" w:pos="2520"/>
          <w:tab w:val="left" w:pos="2880"/>
          <w:tab w:val="left" w:pos="6840"/>
          <w:tab w:val="right" w:pos="8640"/>
        </w:tabs>
        <w:spacing w:before="120"/>
        <w:rPr>
          <w:sz w:val="24"/>
          <w:szCs w:val="24"/>
        </w:rPr>
      </w:pPr>
      <w:r w:rsidRPr="000F2DD9">
        <w:rPr>
          <w:sz w:val="24"/>
          <w:szCs w:val="24"/>
        </w:rPr>
        <w:t>As instructors</w:t>
      </w:r>
      <w:r w:rsidR="00F5701A">
        <w:rPr>
          <w:sz w:val="24"/>
          <w:szCs w:val="24"/>
        </w:rPr>
        <w:t>,</w:t>
      </w:r>
      <w:r w:rsidR="00136F24" w:rsidRPr="000F2DD9">
        <w:rPr>
          <w:sz w:val="24"/>
          <w:szCs w:val="24"/>
        </w:rPr>
        <w:t xml:space="preserve"> we know that t</w:t>
      </w:r>
      <w:r w:rsidR="00923E28" w:rsidRPr="000F2DD9">
        <w:rPr>
          <w:sz w:val="24"/>
          <w:szCs w:val="24"/>
        </w:rPr>
        <w:t>eaching tomorrow’s ma</w:t>
      </w:r>
      <w:r w:rsidR="00837676" w:rsidRPr="000F2DD9">
        <w:rPr>
          <w:sz w:val="24"/>
          <w:szCs w:val="24"/>
        </w:rPr>
        <w:t xml:space="preserve">nagers can be a daunting task. </w:t>
      </w:r>
      <w:r w:rsidR="00136F24" w:rsidRPr="000F2DD9">
        <w:rPr>
          <w:sz w:val="24"/>
          <w:szCs w:val="24"/>
        </w:rPr>
        <w:t xml:space="preserve">With all of the information available from authors, publishers, the </w:t>
      </w:r>
      <w:r w:rsidR="003B3BFC" w:rsidRPr="000F2DD9">
        <w:rPr>
          <w:sz w:val="24"/>
          <w:szCs w:val="24"/>
        </w:rPr>
        <w:t>I</w:t>
      </w:r>
      <w:r w:rsidR="00136F24" w:rsidRPr="000F2DD9">
        <w:rPr>
          <w:sz w:val="24"/>
          <w:szCs w:val="24"/>
        </w:rPr>
        <w:t xml:space="preserve">nternet, and our own studies, it can be difficult to sort through everything to deliver a good product to our students.  </w:t>
      </w:r>
    </w:p>
    <w:p w:rsidR="00136F24" w:rsidRPr="000F2DD9" w:rsidRDefault="007B4F66" w:rsidP="00400348">
      <w:pPr>
        <w:tabs>
          <w:tab w:val="left" w:pos="360"/>
          <w:tab w:val="left" w:pos="720"/>
          <w:tab w:val="left" w:pos="1080"/>
          <w:tab w:val="left" w:pos="1440"/>
          <w:tab w:val="left" w:pos="1800"/>
          <w:tab w:val="left" w:pos="2160"/>
          <w:tab w:val="left" w:pos="2520"/>
          <w:tab w:val="left" w:pos="2880"/>
          <w:tab w:val="left" w:pos="6840"/>
          <w:tab w:val="right" w:pos="8640"/>
        </w:tabs>
        <w:rPr>
          <w:sz w:val="24"/>
          <w:szCs w:val="24"/>
        </w:rPr>
      </w:pPr>
      <w:r w:rsidRPr="000F2DD9">
        <w:rPr>
          <w:bCs/>
          <w:sz w:val="24"/>
          <w:szCs w:val="24"/>
        </w:rPr>
        <w:t>As a teacher, I start each semester with a sense of excitement and dread because even as</w:t>
      </w:r>
      <w:r w:rsidR="00400348">
        <w:rPr>
          <w:bCs/>
          <w:sz w:val="24"/>
          <w:szCs w:val="24"/>
        </w:rPr>
        <w:t xml:space="preserve">  </w:t>
      </w:r>
      <w:r w:rsidRPr="000F2DD9">
        <w:rPr>
          <w:bCs/>
          <w:sz w:val="24"/>
          <w:szCs w:val="24"/>
        </w:rPr>
        <w:t xml:space="preserve"> the semester starts, I find myself behind. In this respect, a new t</w:t>
      </w:r>
      <w:r w:rsidR="001C7060" w:rsidRPr="000F2DD9">
        <w:rPr>
          <w:bCs/>
          <w:sz w:val="24"/>
          <w:szCs w:val="24"/>
        </w:rPr>
        <w:t>ext edition brings the positive</w:t>
      </w:r>
      <w:r w:rsidRPr="000F2DD9">
        <w:rPr>
          <w:bCs/>
          <w:sz w:val="24"/>
          <w:szCs w:val="24"/>
        </w:rPr>
        <w:t xml:space="preserve"> </w:t>
      </w:r>
      <w:r w:rsidR="001C7060" w:rsidRPr="000F2DD9">
        <w:rPr>
          <w:bCs/>
          <w:sz w:val="24"/>
          <w:szCs w:val="24"/>
        </w:rPr>
        <w:t xml:space="preserve">aspect </w:t>
      </w:r>
      <w:r w:rsidRPr="000F2DD9">
        <w:rPr>
          <w:bCs/>
          <w:sz w:val="24"/>
          <w:szCs w:val="24"/>
        </w:rPr>
        <w:t xml:space="preserve">of finding new and interesting material to bring into the classroom and the negatives of going through and re-writing syllabi and preparing new lectures. </w:t>
      </w:r>
      <w:r w:rsidR="00136F24" w:rsidRPr="000F2DD9">
        <w:rPr>
          <w:sz w:val="24"/>
          <w:szCs w:val="24"/>
        </w:rPr>
        <w:t xml:space="preserve">To help, we have provided instructors with a clear and concise manual for teaching with the </w:t>
      </w:r>
      <w:r w:rsidR="007324ED">
        <w:rPr>
          <w:sz w:val="24"/>
          <w:szCs w:val="24"/>
        </w:rPr>
        <w:t>tenth</w:t>
      </w:r>
      <w:r w:rsidR="003A715F" w:rsidRPr="000F2DD9">
        <w:rPr>
          <w:sz w:val="24"/>
          <w:szCs w:val="24"/>
        </w:rPr>
        <w:t xml:space="preserve"> </w:t>
      </w:r>
      <w:r w:rsidR="00136F24" w:rsidRPr="000F2DD9">
        <w:rPr>
          <w:sz w:val="24"/>
          <w:szCs w:val="24"/>
        </w:rPr>
        <w:t xml:space="preserve">edition of </w:t>
      </w:r>
      <w:r w:rsidR="003B543E" w:rsidRPr="000F2DD9">
        <w:rPr>
          <w:i/>
          <w:sz w:val="24"/>
          <w:szCs w:val="24"/>
        </w:rPr>
        <w:t xml:space="preserve">Fundamentals of </w:t>
      </w:r>
      <w:r w:rsidR="00136F24" w:rsidRPr="000F2DD9">
        <w:rPr>
          <w:i/>
          <w:sz w:val="24"/>
          <w:szCs w:val="24"/>
        </w:rPr>
        <w:t>Management</w:t>
      </w:r>
      <w:r w:rsidR="00136F24" w:rsidRPr="000F2DD9">
        <w:rPr>
          <w:sz w:val="24"/>
          <w:szCs w:val="24"/>
        </w:rPr>
        <w:t>, by Stephen Robbins</w:t>
      </w:r>
      <w:r w:rsidR="003B543E" w:rsidRPr="000F2DD9">
        <w:rPr>
          <w:sz w:val="24"/>
          <w:szCs w:val="24"/>
        </w:rPr>
        <w:t xml:space="preserve">, </w:t>
      </w:r>
      <w:r w:rsidR="00C95AA9" w:rsidRPr="000F2DD9">
        <w:rPr>
          <w:sz w:val="24"/>
          <w:szCs w:val="24"/>
        </w:rPr>
        <w:t>Mary Coulter</w:t>
      </w:r>
      <w:r w:rsidR="00C95AA9">
        <w:rPr>
          <w:sz w:val="24"/>
          <w:szCs w:val="24"/>
        </w:rPr>
        <w:t>, and</w:t>
      </w:r>
      <w:r w:rsidR="00C95AA9" w:rsidRPr="000F2DD9">
        <w:rPr>
          <w:sz w:val="24"/>
          <w:szCs w:val="24"/>
        </w:rPr>
        <w:t xml:space="preserve"> </w:t>
      </w:r>
      <w:r w:rsidR="003B543E" w:rsidRPr="000F2DD9">
        <w:rPr>
          <w:sz w:val="24"/>
          <w:szCs w:val="24"/>
        </w:rPr>
        <w:t xml:space="preserve">David </w:t>
      </w:r>
      <w:proofErr w:type="spellStart"/>
      <w:r w:rsidR="003B543E" w:rsidRPr="000F2DD9">
        <w:rPr>
          <w:sz w:val="24"/>
          <w:szCs w:val="24"/>
        </w:rPr>
        <w:t>DeCenzo</w:t>
      </w:r>
      <w:proofErr w:type="spellEnd"/>
      <w:r w:rsidR="00136F24" w:rsidRPr="000F2DD9">
        <w:rPr>
          <w:sz w:val="24"/>
          <w:szCs w:val="24"/>
        </w:rPr>
        <w:t xml:space="preserve">. </w:t>
      </w:r>
    </w:p>
    <w:p w:rsidR="00F97641" w:rsidRDefault="00F97641" w:rsidP="006D6C2B">
      <w:pPr>
        <w:tabs>
          <w:tab w:val="left" w:pos="360"/>
          <w:tab w:val="left" w:pos="720"/>
          <w:tab w:val="left" w:pos="1080"/>
          <w:tab w:val="left" w:pos="1440"/>
          <w:tab w:val="left" w:pos="1800"/>
          <w:tab w:val="left" w:pos="2160"/>
          <w:tab w:val="left" w:pos="2520"/>
          <w:tab w:val="left" w:pos="2880"/>
          <w:tab w:val="left" w:pos="6840"/>
          <w:tab w:val="right" w:pos="8640"/>
        </w:tabs>
        <w:spacing w:before="120"/>
        <w:ind w:left="360" w:hanging="360"/>
        <w:rPr>
          <w:b/>
          <w:bCs/>
          <w:smallCaps/>
          <w:sz w:val="24"/>
          <w:szCs w:val="24"/>
        </w:rPr>
      </w:pPr>
    </w:p>
    <w:p w:rsidR="00B20B1F" w:rsidRDefault="00C95AA9" w:rsidP="00400348">
      <w:pPr>
        <w:tabs>
          <w:tab w:val="left" w:pos="360"/>
          <w:tab w:val="left" w:pos="720"/>
          <w:tab w:val="left" w:pos="1080"/>
          <w:tab w:val="left" w:pos="1440"/>
          <w:tab w:val="left" w:pos="1800"/>
          <w:tab w:val="left" w:pos="2160"/>
          <w:tab w:val="left" w:pos="2520"/>
          <w:tab w:val="left" w:pos="2880"/>
          <w:tab w:val="left" w:pos="6840"/>
          <w:tab w:val="right" w:pos="8640"/>
        </w:tabs>
        <w:spacing w:after="120"/>
        <w:ind w:left="360" w:hanging="360"/>
        <w:rPr>
          <w:color w:val="000000"/>
          <w:sz w:val="24"/>
          <w:szCs w:val="24"/>
        </w:rPr>
      </w:pPr>
      <w:r>
        <w:rPr>
          <w:b/>
          <w:bCs/>
          <w:smallCaps/>
          <w:sz w:val="24"/>
          <w:szCs w:val="24"/>
        </w:rPr>
        <w:t>Tenth</w:t>
      </w:r>
      <w:r w:rsidR="007B4F66" w:rsidRPr="000F2DD9">
        <w:rPr>
          <w:b/>
          <w:bCs/>
          <w:smallCaps/>
          <w:sz w:val="24"/>
          <w:szCs w:val="24"/>
        </w:rPr>
        <w:t xml:space="preserve"> Edition Enhancements</w:t>
      </w:r>
    </w:p>
    <w:p w:rsidR="003A715F" w:rsidRPr="000F2DD9" w:rsidRDefault="007B4F66" w:rsidP="00425CFB">
      <w:pPr>
        <w:overflowPunct/>
        <w:textAlignment w:val="auto"/>
        <w:rPr>
          <w:color w:val="000000"/>
          <w:sz w:val="24"/>
          <w:szCs w:val="24"/>
        </w:rPr>
      </w:pPr>
      <w:r w:rsidRPr="000F2DD9">
        <w:rPr>
          <w:color w:val="000000"/>
          <w:sz w:val="24"/>
          <w:szCs w:val="24"/>
        </w:rPr>
        <w:t>In this edition,</w:t>
      </w:r>
      <w:r w:rsidR="003A715F" w:rsidRPr="000F2DD9">
        <w:rPr>
          <w:color w:val="000000"/>
          <w:sz w:val="24"/>
          <w:szCs w:val="24"/>
        </w:rPr>
        <w:t xml:space="preserve"> </w:t>
      </w:r>
      <w:r w:rsidR="007324ED">
        <w:rPr>
          <w:color w:val="000000"/>
          <w:sz w:val="24"/>
          <w:szCs w:val="24"/>
        </w:rPr>
        <w:t xml:space="preserve">we have </w:t>
      </w:r>
      <w:r w:rsidR="00FA0980">
        <w:rPr>
          <w:color w:val="000000"/>
          <w:sz w:val="24"/>
          <w:szCs w:val="24"/>
        </w:rPr>
        <w:t xml:space="preserve">created a new series of videos to complement and enhance </w:t>
      </w:r>
      <w:r w:rsidR="007324ED">
        <w:rPr>
          <w:color w:val="000000"/>
          <w:sz w:val="24"/>
          <w:szCs w:val="24"/>
        </w:rPr>
        <w:t xml:space="preserve">the </w:t>
      </w:r>
      <w:r w:rsidR="003A715F" w:rsidRPr="000F2DD9">
        <w:rPr>
          <w:color w:val="000000"/>
          <w:sz w:val="24"/>
          <w:szCs w:val="24"/>
        </w:rPr>
        <w:t>chapter openers</w:t>
      </w:r>
      <w:r w:rsidR="006D6C2B">
        <w:rPr>
          <w:color w:val="000000"/>
          <w:sz w:val="24"/>
          <w:szCs w:val="24"/>
        </w:rPr>
        <w:t>,</w:t>
      </w:r>
      <w:r w:rsidR="003A715F" w:rsidRPr="000F2DD9">
        <w:rPr>
          <w:color w:val="000000"/>
          <w:sz w:val="24"/>
          <w:szCs w:val="24"/>
        </w:rPr>
        <w:t xml:space="preserve"> focusing on debunking management myths. When it comes to managing employees, much of</w:t>
      </w:r>
      <w:r w:rsidR="00425CFB" w:rsidRPr="000F2DD9">
        <w:rPr>
          <w:color w:val="000000"/>
          <w:sz w:val="24"/>
          <w:szCs w:val="24"/>
        </w:rPr>
        <w:t xml:space="preserve"> what passes for common sense is</w:t>
      </w:r>
      <w:r w:rsidR="003A715F" w:rsidRPr="000F2DD9">
        <w:rPr>
          <w:color w:val="000000"/>
          <w:sz w:val="24"/>
          <w:szCs w:val="24"/>
        </w:rPr>
        <w:t xml:space="preserve"> just wrong. The chapter openers grab students’ attention by introducing a</w:t>
      </w:r>
      <w:r w:rsidR="008A7AEF" w:rsidRPr="000F2DD9">
        <w:rPr>
          <w:color w:val="000000"/>
          <w:sz w:val="24"/>
          <w:szCs w:val="24"/>
        </w:rPr>
        <w:t xml:space="preserve"> myth and then showing how the myth is false. Class discussion</w:t>
      </w:r>
      <w:r w:rsidR="00425CFB" w:rsidRPr="000F2DD9">
        <w:rPr>
          <w:color w:val="000000"/>
          <w:sz w:val="24"/>
          <w:szCs w:val="24"/>
        </w:rPr>
        <w:t>s</w:t>
      </w:r>
      <w:r w:rsidR="008A7AEF" w:rsidRPr="000F2DD9">
        <w:rPr>
          <w:color w:val="000000"/>
          <w:sz w:val="24"/>
          <w:szCs w:val="24"/>
        </w:rPr>
        <w:t xml:space="preserve"> can the</w:t>
      </w:r>
      <w:r w:rsidR="00425CFB" w:rsidRPr="000F2DD9">
        <w:rPr>
          <w:color w:val="000000"/>
          <w:sz w:val="24"/>
          <w:szCs w:val="24"/>
        </w:rPr>
        <w:t xml:space="preserve">n continue to debunk this myth </w:t>
      </w:r>
      <w:r w:rsidR="006D6C2B">
        <w:t>–</w:t>
      </w:r>
      <w:r w:rsidR="00425CFB" w:rsidRPr="000F2DD9">
        <w:rPr>
          <w:color w:val="000000"/>
          <w:sz w:val="24"/>
          <w:szCs w:val="24"/>
        </w:rPr>
        <w:t xml:space="preserve"> t</w:t>
      </w:r>
      <w:r w:rsidR="008A7AEF" w:rsidRPr="000F2DD9">
        <w:rPr>
          <w:color w:val="000000"/>
          <w:sz w:val="24"/>
          <w:szCs w:val="24"/>
        </w:rPr>
        <w:t xml:space="preserve">hink of </w:t>
      </w:r>
      <w:r w:rsidR="00425CFB" w:rsidRPr="000F2DD9">
        <w:rPr>
          <w:color w:val="000000"/>
          <w:sz w:val="24"/>
          <w:szCs w:val="24"/>
        </w:rPr>
        <w:t xml:space="preserve">all </w:t>
      </w:r>
      <w:r w:rsidR="008A7AEF" w:rsidRPr="000F2DD9">
        <w:rPr>
          <w:color w:val="000000"/>
          <w:sz w:val="24"/>
          <w:szCs w:val="24"/>
        </w:rPr>
        <w:t>the great debates you can have</w:t>
      </w:r>
      <w:r w:rsidR="00425CFB" w:rsidRPr="000F2DD9">
        <w:rPr>
          <w:color w:val="000000"/>
          <w:sz w:val="24"/>
          <w:szCs w:val="24"/>
        </w:rPr>
        <w:t>!</w:t>
      </w:r>
    </w:p>
    <w:p w:rsidR="008A7AEF" w:rsidRDefault="008A7AEF" w:rsidP="007B4F66">
      <w:pPr>
        <w:overflowPunct/>
        <w:textAlignment w:val="auto"/>
        <w:rPr>
          <w:color w:val="000000"/>
          <w:sz w:val="24"/>
          <w:szCs w:val="24"/>
        </w:rPr>
      </w:pPr>
    </w:p>
    <w:p w:rsidR="00FA0980" w:rsidRPr="000F2DD9" w:rsidRDefault="00FA0980" w:rsidP="007B4F66">
      <w:pPr>
        <w:overflowPunct/>
        <w:textAlignment w:val="auto"/>
        <w:rPr>
          <w:color w:val="000000"/>
          <w:sz w:val="24"/>
          <w:szCs w:val="24"/>
        </w:rPr>
      </w:pPr>
      <w:r>
        <w:rPr>
          <w:color w:val="000000"/>
          <w:sz w:val="24"/>
          <w:szCs w:val="24"/>
        </w:rPr>
        <w:t xml:space="preserve">This edition also highlights sustainability in business.  Look for the sustainability icon throughout the text highlighting sections that illustrate the importance of this topic.  You and your students may be surprised just how persuasive sustainability is in business today.   </w:t>
      </w:r>
    </w:p>
    <w:p w:rsidR="00FA0980" w:rsidRDefault="00FA0980" w:rsidP="007B4F66">
      <w:pPr>
        <w:overflowPunct/>
        <w:textAlignment w:val="auto"/>
        <w:rPr>
          <w:color w:val="000000"/>
          <w:sz w:val="24"/>
          <w:szCs w:val="24"/>
        </w:rPr>
      </w:pPr>
    </w:p>
    <w:p w:rsidR="00FA0980" w:rsidRPr="00755A38" w:rsidRDefault="00FA0980" w:rsidP="007B4F66">
      <w:pPr>
        <w:overflowPunct/>
        <w:textAlignment w:val="auto"/>
        <w:rPr>
          <w:color w:val="000000"/>
          <w:sz w:val="24"/>
          <w:szCs w:val="24"/>
        </w:rPr>
      </w:pPr>
      <w:r>
        <w:rPr>
          <w:color w:val="000000"/>
          <w:sz w:val="24"/>
          <w:szCs w:val="24"/>
        </w:rPr>
        <w:t xml:space="preserve">Finally, with this Tenth Edition, comes complete integration of Pearson’s </w:t>
      </w:r>
      <w:proofErr w:type="spellStart"/>
      <w:r>
        <w:rPr>
          <w:color w:val="000000"/>
          <w:sz w:val="24"/>
          <w:szCs w:val="24"/>
        </w:rPr>
        <w:t>MyManagementLab</w:t>
      </w:r>
      <w:proofErr w:type="spellEnd"/>
      <w:r>
        <w:rPr>
          <w:color w:val="000000"/>
          <w:sz w:val="24"/>
          <w:szCs w:val="24"/>
        </w:rPr>
        <w:t xml:space="preserve">.  </w:t>
      </w:r>
      <w:r>
        <w:rPr>
          <w:b/>
          <w:color w:val="000000"/>
          <w:sz w:val="24"/>
          <w:szCs w:val="24"/>
        </w:rPr>
        <w:t>Watch it</w:t>
      </w:r>
      <w:r>
        <w:rPr>
          <w:color w:val="000000"/>
          <w:sz w:val="24"/>
          <w:szCs w:val="24"/>
        </w:rPr>
        <w:t xml:space="preserve"> recommends a video clip complementing chapter materials that can be watched in or out of the classroom.  </w:t>
      </w:r>
      <w:r>
        <w:rPr>
          <w:b/>
          <w:color w:val="000000"/>
          <w:sz w:val="24"/>
          <w:szCs w:val="24"/>
        </w:rPr>
        <w:t xml:space="preserve">Try it </w:t>
      </w:r>
      <w:r>
        <w:rPr>
          <w:color w:val="000000"/>
          <w:sz w:val="24"/>
          <w:szCs w:val="24"/>
        </w:rPr>
        <w:t xml:space="preserve">provides a mini simulation reinforcing chapter concepts and students’ comprehension of the concepts.  </w:t>
      </w:r>
      <w:r>
        <w:rPr>
          <w:b/>
          <w:color w:val="000000"/>
          <w:sz w:val="24"/>
          <w:szCs w:val="24"/>
        </w:rPr>
        <w:t xml:space="preserve">Talk about </w:t>
      </w:r>
      <w:r w:rsidR="006D6C2B">
        <w:rPr>
          <w:b/>
          <w:color w:val="000000"/>
          <w:sz w:val="24"/>
          <w:szCs w:val="24"/>
        </w:rPr>
        <w:t>I</w:t>
      </w:r>
      <w:r>
        <w:rPr>
          <w:b/>
          <w:color w:val="000000"/>
          <w:sz w:val="24"/>
          <w:szCs w:val="24"/>
        </w:rPr>
        <w:t xml:space="preserve">t </w:t>
      </w:r>
      <w:r>
        <w:rPr>
          <w:color w:val="000000"/>
          <w:sz w:val="24"/>
          <w:szCs w:val="24"/>
        </w:rPr>
        <w:t xml:space="preserve">offers broad critical-thinking questions to challenge students to assimilate chapter material.  </w:t>
      </w:r>
      <w:r>
        <w:rPr>
          <w:b/>
          <w:color w:val="000000"/>
          <w:sz w:val="24"/>
          <w:szCs w:val="24"/>
        </w:rPr>
        <w:t xml:space="preserve">Write </w:t>
      </w:r>
      <w:r w:rsidR="006D6C2B">
        <w:rPr>
          <w:b/>
          <w:color w:val="000000"/>
          <w:sz w:val="24"/>
          <w:szCs w:val="24"/>
        </w:rPr>
        <w:t>I</w:t>
      </w:r>
      <w:r>
        <w:rPr>
          <w:b/>
          <w:color w:val="000000"/>
          <w:sz w:val="24"/>
          <w:szCs w:val="24"/>
        </w:rPr>
        <w:t xml:space="preserve">t: Assigned </w:t>
      </w:r>
      <w:r w:rsidR="00755A38">
        <w:rPr>
          <w:b/>
          <w:color w:val="000000"/>
          <w:sz w:val="24"/>
          <w:szCs w:val="24"/>
        </w:rPr>
        <w:t>g</w:t>
      </w:r>
      <w:r>
        <w:rPr>
          <w:b/>
          <w:color w:val="000000"/>
          <w:sz w:val="24"/>
          <w:szCs w:val="24"/>
        </w:rPr>
        <w:t xml:space="preserve">raded </w:t>
      </w:r>
      <w:r w:rsidR="00755A38">
        <w:rPr>
          <w:b/>
          <w:color w:val="000000"/>
          <w:sz w:val="24"/>
          <w:szCs w:val="24"/>
        </w:rPr>
        <w:t>writing q</w:t>
      </w:r>
      <w:r>
        <w:rPr>
          <w:b/>
          <w:color w:val="000000"/>
          <w:sz w:val="24"/>
          <w:szCs w:val="24"/>
        </w:rPr>
        <w:t>uestions</w:t>
      </w:r>
      <w:r w:rsidR="00755A38">
        <w:rPr>
          <w:b/>
          <w:color w:val="000000"/>
          <w:sz w:val="24"/>
          <w:szCs w:val="24"/>
        </w:rPr>
        <w:t xml:space="preserve"> </w:t>
      </w:r>
      <w:r w:rsidR="006D6C2B">
        <w:rPr>
          <w:b/>
          <w:color w:val="000000"/>
          <w:sz w:val="24"/>
          <w:szCs w:val="24"/>
        </w:rPr>
        <w:t xml:space="preserve">that </w:t>
      </w:r>
      <w:r w:rsidR="00755A38">
        <w:rPr>
          <w:color w:val="000000"/>
          <w:sz w:val="24"/>
          <w:szCs w:val="24"/>
        </w:rPr>
        <w:t xml:space="preserve">offer a series of short essay questions for students to complete and submit to the professor. Lastly, </w:t>
      </w:r>
      <w:r w:rsidR="00755A38">
        <w:rPr>
          <w:b/>
          <w:color w:val="000000"/>
          <w:sz w:val="24"/>
          <w:szCs w:val="24"/>
        </w:rPr>
        <w:t xml:space="preserve">Personal Inventory Assessment (PIA) </w:t>
      </w:r>
      <w:r w:rsidR="00755A38">
        <w:rPr>
          <w:color w:val="000000"/>
          <w:sz w:val="24"/>
          <w:szCs w:val="24"/>
        </w:rPr>
        <w:t xml:space="preserve">promotes self-reflection and student engagement through a series of online exercises.  Professors can track student progress on these assignments and use the provided graphic results as a basis for classroom discussion. </w:t>
      </w:r>
    </w:p>
    <w:p w:rsidR="00FA0980" w:rsidRDefault="00FA0980" w:rsidP="007B4F66">
      <w:pPr>
        <w:overflowPunct/>
        <w:textAlignment w:val="auto"/>
        <w:rPr>
          <w:color w:val="000000"/>
          <w:sz w:val="24"/>
          <w:szCs w:val="24"/>
        </w:rPr>
      </w:pPr>
    </w:p>
    <w:p w:rsidR="00656A26" w:rsidRPr="000F2DD9" w:rsidRDefault="00656A26" w:rsidP="00763FCF">
      <w:pPr>
        <w:tabs>
          <w:tab w:val="left" w:pos="360"/>
          <w:tab w:val="left" w:pos="720"/>
          <w:tab w:val="left" w:pos="1080"/>
          <w:tab w:val="left" w:pos="1440"/>
          <w:tab w:val="left" w:pos="1800"/>
          <w:tab w:val="left" w:pos="2160"/>
          <w:tab w:val="left" w:pos="2520"/>
          <w:tab w:val="left" w:pos="2880"/>
          <w:tab w:val="left" w:pos="6840"/>
          <w:tab w:val="right" w:pos="8640"/>
        </w:tabs>
        <w:spacing w:before="120"/>
        <w:ind w:left="360" w:hanging="360"/>
        <w:rPr>
          <w:b/>
          <w:bCs/>
          <w:smallCaps/>
          <w:sz w:val="24"/>
          <w:szCs w:val="24"/>
        </w:rPr>
      </w:pPr>
      <w:r w:rsidRPr="000F2DD9">
        <w:rPr>
          <w:b/>
          <w:bCs/>
          <w:smallCaps/>
          <w:sz w:val="24"/>
          <w:szCs w:val="24"/>
        </w:rPr>
        <w:t>Instructor’s Manual Outline</w:t>
      </w:r>
      <w:r w:rsidR="008A7AEF" w:rsidRPr="000F2DD9">
        <w:rPr>
          <w:b/>
          <w:bCs/>
          <w:smallCaps/>
          <w:sz w:val="24"/>
          <w:szCs w:val="24"/>
        </w:rPr>
        <w:t xml:space="preserve"> </w:t>
      </w:r>
    </w:p>
    <w:p w:rsidR="00AF4419" w:rsidRPr="000F2DD9" w:rsidRDefault="00AF4419" w:rsidP="00763FCF">
      <w:pPr>
        <w:tabs>
          <w:tab w:val="left" w:pos="360"/>
          <w:tab w:val="left" w:pos="720"/>
          <w:tab w:val="left" w:pos="1080"/>
          <w:tab w:val="left" w:pos="1440"/>
          <w:tab w:val="left" w:pos="1800"/>
          <w:tab w:val="left" w:pos="2160"/>
          <w:tab w:val="left" w:pos="2520"/>
          <w:tab w:val="left" w:pos="2880"/>
          <w:tab w:val="left" w:pos="6840"/>
          <w:tab w:val="right" w:pos="8640"/>
        </w:tabs>
        <w:spacing w:before="120"/>
        <w:ind w:left="1440" w:hanging="1440"/>
        <w:rPr>
          <w:sz w:val="24"/>
          <w:szCs w:val="24"/>
        </w:rPr>
      </w:pPr>
      <w:r w:rsidRPr="000F2DD9">
        <w:rPr>
          <w:sz w:val="24"/>
          <w:szCs w:val="24"/>
        </w:rPr>
        <w:t>The following outlines the organization of the Instructor’s Manual for each chapter.</w:t>
      </w:r>
    </w:p>
    <w:p w:rsidR="00656A26" w:rsidRPr="000F2DD9" w:rsidRDefault="00E632FC" w:rsidP="00052A13">
      <w:pPr>
        <w:numPr>
          <w:ilvl w:val="0"/>
          <w:numId w:val="25"/>
        </w:numPr>
        <w:tabs>
          <w:tab w:val="clear" w:pos="1224"/>
        </w:tabs>
        <w:spacing w:before="120"/>
        <w:rPr>
          <w:sz w:val="24"/>
          <w:szCs w:val="24"/>
        </w:rPr>
      </w:pPr>
      <w:r w:rsidRPr="000F2DD9">
        <w:rPr>
          <w:bCs/>
          <w:sz w:val="24"/>
          <w:szCs w:val="24"/>
          <w:u w:val="single"/>
        </w:rPr>
        <w:t>Learning O</w:t>
      </w:r>
      <w:r w:rsidR="003B543E" w:rsidRPr="000F2DD9">
        <w:rPr>
          <w:bCs/>
          <w:sz w:val="24"/>
          <w:szCs w:val="24"/>
          <w:u w:val="single"/>
        </w:rPr>
        <w:t>utcomes</w:t>
      </w:r>
      <w:r w:rsidR="00756797" w:rsidRPr="000F2DD9">
        <w:rPr>
          <w:b/>
          <w:bCs/>
          <w:sz w:val="24"/>
          <w:szCs w:val="24"/>
        </w:rPr>
        <w:t xml:space="preserve"> </w:t>
      </w:r>
      <w:r w:rsidR="008B3F95" w:rsidRPr="000F2DD9">
        <w:rPr>
          <w:b/>
          <w:bCs/>
          <w:sz w:val="24"/>
          <w:szCs w:val="24"/>
        </w:rPr>
        <w:tab/>
      </w:r>
      <w:r w:rsidRPr="000F2DD9">
        <w:rPr>
          <w:b/>
          <w:bCs/>
          <w:sz w:val="24"/>
          <w:szCs w:val="24"/>
        </w:rPr>
        <w:br/>
      </w:r>
      <w:r w:rsidRPr="000F2DD9">
        <w:rPr>
          <w:sz w:val="24"/>
          <w:szCs w:val="24"/>
        </w:rPr>
        <w:t>Primary learning o</w:t>
      </w:r>
      <w:r w:rsidR="003B543E" w:rsidRPr="000F2DD9">
        <w:rPr>
          <w:sz w:val="24"/>
          <w:szCs w:val="24"/>
        </w:rPr>
        <w:t>utcomes</w:t>
      </w:r>
      <w:r w:rsidRPr="000F2DD9">
        <w:rPr>
          <w:sz w:val="24"/>
          <w:szCs w:val="24"/>
        </w:rPr>
        <w:t xml:space="preserve"> for each chapter </w:t>
      </w:r>
      <w:r w:rsidR="006D6C2B">
        <w:rPr>
          <w:sz w:val="24"/>
          <w:szCs w:val="24"/>
        </w:rPr>
        <w:t xml:space="preserve">that </w:t>
      </w:r>
      <w:r w:rsidRPr="000F2DD9">
        <w:rPr>
          <w:sz w:val="24"/>
          <w:szCs w:val="24"/>
        </w:rPr>
        <w:t>provide focus and direction for the material ahead.</w:t>
      </w:r>
    </w:p>
    <w:p w:rsidR="00FA17E0" w:rsidRPr="000F2DD9" w:rsidRDefault="00FA17E0" w:rsidP="00052A13">
      <w:pPr>
        <w:ind w:left="1224" w:hanging="432"/>
        <w:rPr>
          <w:b/>
          <w:bCs/>
          <w:sz w:val="24"/>
          <w:szCs w:val="24"/>
        </w:rPr>
      </w:pPr>
    </w:p>
    <w:p w:rsidR="0027491D" w:rsidRPr="000F2DD9" w:rsidRDefault="00DC66C6" w:rsidP="00052A13">
      <w:pPr>
        <w:numPr>
          <w:ilvl w:val="0"/>
          <w:numId w:val="25"/>
        </w:numPr>
        <w:tabs>
          <w:tab w:val="clear" w:pos="1224"/>
        </w:tabs>
        <w:rPr>
          <w:bCs/>
          <w:sz w:val="24"/>
          <w:szCs w:val="24"/>
          <w:u w:val="single"/>
        </w:rPr>
      </w:pPr>
      <w:r w:rsidRPr="000F2DD9">
        <w:rPr>
          <w:bCs/>
          <w:sz w:val="24"/>
          <w:szCs w:val="24"/>
          <w:u w:val="single"/>
        </w:rPr>
        <w:t>Management Myth</w:t>
      </w:r>
    </w:p>
    <w:p w:rsidR="00E530E1" w:rsidRPr="000F2DD9" w:rsidRDefault="0027491D" w:rsidP="00052A13">
      <w:pPr>
        <w:ind w:left="1224" w:hanging="432"/>
        <w:rPr>
          <w:sz w:val="24"/>
          <w:szCs w:val="24"/>
        </w:rPr>
      </w:pPr>
      <w:r w:rsidRPr="000F2DD9">
        <w:rPr>
          <w:b/>
          <w:bCs/>
          <w:sz w:val="24"/>
          <w:szCs w:val="24"/>
        </w:rPr>
        <w:tab/>
      </w:r>
      <w:r w:rsidR="00E530E1" w:rsidRPr="000F2DD9">
        <w:rPr>
          <w:sz w:val="24"/>
          <w:szCs w:val="24"/>
        </w:rPr>
        <w:t xml:space="preserve">A </w:t>
      </w:r>
      <w:r w:rsidR="005E5AE9" w:rsidRPr="000F2DD9">
        <w:rPr>
          <w:sz w:val="24"/>
          <w:szCs w:val="24"/>
        </w:rPr>
        <w:t xml:space="preserve">summary of the opening vignette is provided along with teaching tips on how to incorporate these examples into the class lecture.  </w:t>
      </w:r>
    </w:p>
    <w:p w:rsidR="00FA17E0" w:rsidRPr="000F2DD9" w:rsidRDefault="00FA17E0" w:rsidP="00052A13">
      <w:pPr>
        <w:ind w:left="1224" w:hanging="432"/>
        <w:rPr>
          <w:b/>
          <w:bCs/>
          <w:sz w:val="24"/>
          <w:szCs w:val="24"/>
        </w:rPr>
      </w:pPr>
    </w:p>
    <w:p w:rsidR="00656A26" w:rsidRPr="000F2DD9" w:rsidRDefault="00BC419C" w:rsidP="00052A13">
      <w:pPr>
        <w:numPr>
          <w:ilvl w:val="0"/>
          <w:numId w:val="26"/>
        </w:numPr>
        <w:tabs>
          <w:tab w:val="clear" w:pos="1224"/>
        </w:tabs>
        <w:rPr>
          <w:sz w:val="24"/>
          <w:szCs w:val="24"/>
        </w:rPr>
      </w:pPr>
      <w:r w:rsidRPr="000F2DD9">
        <w:rPr>
          <w:bCs/>
          <w:sz w:val="24"/>
          <w:szCs w:val="24"/>
          <w:u w:val="single"/>
        </w:rPr>
        <w:t>Chapter Outline</w:t>
      </w:r>
      <w:r w:rsidRPr="000F2DD9">
        <w:rPr>
          <w:b/>
          <w:bCs/>
          <w:i/>
          <w:iCs/>
          <w:sz w:val="24"/>
          <w:szCs w:val="24"/>
        </w:rPr>
        <w:tab/>
      </w:r>
      <w:r w:rsidRPr="000F2DD9">
        <w:rPr>
          <w:b/>
          <w:bCs/>
          <w:i/>
          <w:iCs/>
          <w:sz w:val="24"/>
          <w:szCs w:val="24"/>
        </w:rPr>
        <w:br/>
      </w:r>
      <w:r w:rsidRPr="000F2DD9">
        <w:rPr>
          <w:sz w:val="24"/>
          <w:szCs w:val="24"/>
        </w:rPr>
        <w:t xml:space="preserve">The chapter outline </w:t>
      </w:r>
      <w:r w:rsidR="00060C7D" w:rsidRPr="000F2DD9">
        <w:rPr>
          <w:sz w:val="24"/>
          <w:szCs w:val="24"/>
        </w:rPr>
        <w:t>covers the key topics to p</w:t>
      </w:r>
      <w:r w:rsidRPr="000F2DD9">
        <w:rPr>
          <w:sz w:val="24"/>
          <w:szCs w:val="24"/>
        </w:rPr>
        <w:t>rovide a</w:t>
      </w:r>
      <w:r w:rsidR="00060C7D" w:rsidRPr="000F2DD9">
        <w:rPr>
          <w:sz w:val="24"/>
          <w:szCs w:val="24"/>
        </w:rPr>
        <w:t>n</w:t>
      </w:r>
      <w:r w:rsidRPr="000F2DD9">
        <w:rPr>
          <w:sz w:val="24"/>
          <w:szCs w:val="24"/>
        </w:rPr>
        <w:t xml:space="preserve"> overview of the chapter material.</w:t>
      </w:r>
    </w:p>
    <w:p w:rsidR="00C3164B" w:rsidRPr="000F2DD9" w:rsidRDefault="00C3164B" w:rsidP="00052A13">
      <w:pPr>
        <w:ind w:left="1224" w:hanging="432"/>
        <w:rPr>
          <w:b/>
          <w:bCs/>
          <w:sz w:val="24"/>
          <w:szCs w:val="24"/>
        </w:rPr>
      </w:pPr>
    </w:p>
    <w:p w:rsidR="00FA17E0" w:rsidRPr="000F2DD9" w:rsidRDefault="005E5AE9" w:rsidP="00052A13">
      <w:pPr>
        <w:numPr>
          <w:ilvl w:val="0"/>
          <w:numId w:val="26"/>
        </w:numPr>
        <w:tabs>
          <w:tab w:val="clear" w:pos="1224"/>
        </w:tabs>
        <w:rPr>
          <w:b/>
          <w:bCs/>
          <w:sz w:val="24"/>
          <w:szCs w:val="24"/>
        </w:rPr>
      </w:pPr>
      <w:r w:rsidRPr="000F2DD9">
        <w:rPr>
          <w:bCs/>
          <w:sz w:val="24"/>
          <w:szCs w:val="24"/>
          <w:u w:val="single"/>
        </w:rPr>
        <w:t>Teaching Tips</w:t>
      </w:r>
    </w:p>
    <w:p w:rsidR="00C3164B" w:rsidRPr="000F2DD9" w:rsidRDefault="00C3164B" w:rsidP="00052A13">
      <w:pPr>
        <w:ind w:left="1224" w:hanging="432"/>
        <w:rPr>
          <w:bCs/>
          <w:sz w:val="24"/>
          <w:szCs w:val="24"/>
        </w:rPr>
      </w:pPr>
      <w:r w:rsidRPr="000F2DD9">
        <w:rPr>
          <w:b/>
          <w:bCs/>
          <w:sz w:val="24"/>
          <w:szCs w:val="24"/>
        </w:rPr>
        <w:tab/>
      </w:r>
      <w:r w:rsidR="005E5AE9" w:rsidRPr="000F2DD9">
        <w:rPr>
          <w:bCs/>
          <w:sz w:val="24"/>
          <w:szCs w:val="24"/>
        </w:rPr>
        <w:t>B</w:t>
      </w:r>
      <w:r w:rsidRPr="000F2DD9">
        <w:rPr>
          <w:bCs/>
          <w:sz w:val="24"/>
          <w:szCs w:val="24"/>
        </w:rPr>
        <w:t xml:space="preserve">reak-out boxes </w:t>
      </w:r>
      <w:r w:rsidR="005E5AE9" w:rsidRPr="000F2DD9">
        <w:rPr>
          <w:bCs/>
          <w:sz w:val="24"/>
          <w:szCs w:val="24"/>
        </w:rPr>
        <w:t>(</w:t>
      </w:r>
      <w:r w:rsidR="00DC66C6" w:rsidRPr="000F2DD9">
        <w:rPr>
          <w:bCs/>
          <w:sz w:val="24"/>
          <w:szCs w:val="24"/>
        </w:rPr>
        <w:t xml:space="preserve">e.g. </w:t>
      </w:r>
      <w:r w:rsidR="005E5AE9" w:rsidRPr="000F2DD9">
        <w:rPr>
          <w:bCs/>
          <w:sz w:val="24"/>
          <w:szCs w:val="24"/>
        </w:rPr>
        <w:t>Technology and the Manager’s Job</w:t>
      </w:r>
      <w:r w:rsidR="00DC66C6" w:rsidRPr="000F2DD9">
        <w:rPr>
          <w:bCs/>
          <w:sz w:val="24"/>
          <w:szCs w:val="24"/>
        </w:rPr>
        <w:t xml:space="preserve">, </w:t>
      </w:r>
      <w:r w:rsidR="00C95AA9">
        <w:rPr>
          <w:bCs/>
          <w:sz w:val="24"/>
          <w:szCs w:val="24"/>
        </w:rPr>
        <w:t>A Question of Ethics</w:t>
      </w:r>
      <w:r w:rsidR="005E5AE9" w:rsidRPr="000F2DD9">
        <w:rPr>
          <w:bCs/>
          <w:sz w:val="24"/>
          <w:szCs w:val="24"/>
        </w:rPr>
        <w:t xml:space="preserve">) are dispersed throughout the chapter to </w:t>
      </w:r>
      <w:r w:rsidRPr="000F2DD9">
        <w:rPr>
          <w:bCs/>
          <w:sz w:val="24"/>
          <w:szCs w:val="24"/>
        </w:rPr>
        <w:t xml:space="preserve">illustrate how </w:t>
      </w:r>
      <w:r w:rsidR="005E5AE9" w:rsidRPr="000F2DD9">
        <w:rPr>
          <w:bCs/>
          <w:sz w:val="24"/>
          <w:szCs w:val="24"/>
        </w:rPr>
        <w:t>technology, history, and ethics play a role in managers’ lives today. Teaching tips are provided for these boxes in this manual to help instructors create discussions around these topics.</w:t>
      </w:r>
    </w:p>
    <w:p w:rsidR="00C3164B" w:rsidRPr="000F2DD9" w:rsidRDefault="00C3164B" w:rsidP="00052A13">
      <w:pPr>
        <w:ind w:left="1224" w:hanging="432"/>
        <w:rPr>
          <w:b/>
          <w:bCs/>
          <w:sz w:val="24"/>
          <w:szCs w:val="24"/>
        </w:rPr>
      </w:pPr>
    </w:p>
    <w:p w:rsidR="00656A26" w:rsidRPr="000F2DD9" w:rsidRDefault="00DC66C6" w:rsidP="00052A13">
      <w:pPr>
        <w:numPr>
          <w:ilvl w:val="0"/>
          <w:numId w:val="27"/>
        </w:numPr>
        <w:tabs>
          <w:tab w:val="clear" w:pos="1224"/>
        </w:tabs>
        <w:rPr>
          <w:sz w:val="24"/>
          <w:szCs w:val="24"/>
        </w:rPr>
      </w:pPr>
      <w:r w:rsidRPr="000F2DD9">
        <w:rPr>
          <w:bCs/>
          <w:sz w:val="24"/>
          <w:szCs w:val="24"/>
          <w:u w:val="single"/>
        </w:rPr>
        <w:t>Discussion</w:t>
      </w:r>
      <w:r w:rsidR="00B705C6" w:rsidRPr="000F2DD9">
        <w:rPr>
          <w:bCs/>
          <w:sz w:val="24"/>
          <w:szCs w:val="24"/>
          <w:u w:val="single"/>
        </w:rPr>
        <w:t xml:space="preserve"> Questions </w:t>
      </w:r>
      <w:r w:rsidR="006D6C2B">
        <w:t>–</w:t>
      </w:r>
      <w:r w:rsidR="00B705C6" w:rsidRPr="000F2DD9">
        <w:rPr>
          <w:bCs/>
          <w:sz w:val="24"/>
          <w:szCs w:val="24"/>
          <w:u w:val="single"/>
        </w:rPr>
        <w:t xml:space="preserve"> </w:t>
      </w:r>
      <w:r w:rsidR="00656A26" w:rsidRPr="000F2DD9">
        <w:rPr>
          <w:bCs/>
          <w:sz w:val="24"/>
          <w:szCs w:val="24"/>
          <w:u w:val="single"/>
        </w:rPr>
        <w:t>Suggested Answers</w:t>
      </w:r>
      <w:r w:rsidR="008B3F95" w:rsidRPr="000F2DD9">
        <w:rPr>
          <w:b/>
          <w:bCs/>
          <w:sz w:val="24"/>
          <w:szCs w:val="24"/>
        </w:rPr>
        <w:tab/>
      </w:r>
      <w:r w:rsidR="00656A26" w:rsidRPr="000F2DD9">
        <w:rPr>
          <w:b/>
          <w:bCs/>
          <w:sz w:val="24"/>
          <w:szCs w:val="24"/>
        </w:rPr>
        <w:br/>
      </w:r>
      <w:r w:rsidR="00B705C6" w:rsidRPr="000F2DD9">
        <w:rPr>
          <w:sz w:val="24"/>
          <w:szCs w:val="24"/>
        </w:rPr>
        <w:t>Suggeste</w:t>
      </w:r>
      <w:r w:rsidR="00656A26" w:rsidRPr="000F2DD9">
        <w:rPr>
          <w:sz w:val="24"/>
          <w:szCs w:val="24"/>
        </w:rPr>
        <w:t>d answers to the end-of-chapter questions are provided to assist with conveying relevant in</w:t>
      </w:r>
      <w:r w:rsidR="00994A33" w:rsidRPr="000F2DD9">
        <w:rPr>
          <w:sz w:val="24"/>
          <w:szCs w:val="24"/>
        </w:rPr>
        <w:t>formation</w:t>
      </w:r>
      <w:r w:rsidR="00656A26" w:rsidRPr="000F2DD9">
        <w:rPr>
          <w:sz w:val="24"/>
          <w:szCs w:val="24"/>
        </w:rPr>
        <w:t>.</w:t>
      </w:r>
    </w:p>
    <w:p w:rsidR="00FA17E0" w:rsidRPr="000F2DD9" w:rsidRDefault="00FA17E0" w:rsidP="00052A13">
      <w:pPr>
        <w:ind w:left="1224" w:hanging="432"/>
        <w:rPr>
          <w:b/>
          <w:bCs/>
          <w:sz w:val="24"/>
          <w:szCs w:val="24"/>
        </w:rPr>
      </w:pPr>
    </w:p>
    <w:p w:rsidR="0027491D" w:rsidRPr="000F2DD9" w:rsidRDefault="00DC66C6" w:rsidP="00052A13">
      <w:pPr>
        <w:numPr>
          <w:ilvl w:val="0"/>
          <w:numId w:val="27"/>
        </w:numPr>
        <w:tabs>
          <w:tab w:val="clear" w:pos="1224"/>
        </w:tabs>
        <w:rPr>
          <w:b/>
          <w:bCs/>
          <w:sz w:val="24"/>
          <w:szCs w:val="24"/>
        </w:rPr>
      </w:pPr>
      <w:r w:rsidRPr="000F2DD9">
        <w:rPr>
          <w:bCs/>
          <w:sz w:val="24"/>
          <w:szCs w:val="24"/>
          <w:u w:val="single"/>
        </w:rPr>
        <w:t>Management Skill Builder</w:t>
      </w:r>
    </w:p>
    <w:p w:rsidR="00656A26" w:rsidRPr="000F2DD9" w:rsidRDefault="0027491D" w:rsidP="00052A13">
      <w:pPr>
        <w:ind w:left="1224" w:hanging="432"/>
        <w:rPr>
          <w:bCs/>
          <w:sz w:val="24"/>
          <w:szCs w:val="24"/>
        </w:rPr>
      </w:pPr>
      <w:r w:rsidRPr="000F2DD9">
        <w:rPr>
          <w:b/>
          <w:bCs/>
          <w:sz w:val="24"/>
          <w:szCs w:val="24"/>
        </w:rPr>
        <w:tab/>
      </w:r>
      <w:r w:rsidR="00E772C0" w:rsidRPr="000F2DD9">
        <w:rPr>
          <w:bCs/>
          <w:sz w:val="24"/>
          <w:szCs w:val="24"/>
        </w:rPr>
        <w:t xml:space="preserve">Chapter self-assessments, skills exercises, hands-on manager’s inbox exercises, and case applications are gathered in a section at the back of the book. This manual provides teaching tips on how to use these as assignments or classroom activities/discussion in addition to suggested answers to the case applications discussion questions. </w:t>
      </w:r>
    </w:p>
    <w:p w:rsidR="00DC66C6" w:rsidRPr="000F2DD9" w:rsidRDefault="00DC66C6" w:rsidP="00052A13">
      <w:pPr>
        <w:ind w:left="1224" w:hanging="432"/>
        <w:rPr>
          <w:sz w:val="24"/>
          <w:szCs w:val="24"/>
        </w:rPr>
      </w:pPr>
    </w:p>
    <w:p w:rsidR="00DC66C6" w:rsidRPr="000F2DD9" w:rsidRDefault="00DC66C6" w:rsidP="00DC66C6">
      <w:pPr>
        <w:numPr>
          <w:ilvl w:val="0"/>
          <w:numId w:val="27"/>
        </w:numPr>
        <w:tabs>
          <w:tab w:val="clear" w:pos="1224"/>
        </w:tabs>
        <w:rPr>
          <w:b/>
          <w:bCs/>
          <w:sz w:val="24"/>
          <w:szCs w:val="24"/>
        </w:rPr>
      </w:pPr>
      <w:r w:rsidRPr="000F2DD9">
        <w:rPr>
          <w:bCs/>
          <w:sz w:val="24"/>
          <w:szCs w:val="24"/>
          <w:u w:val="single"/>
        </w:rPr>
        <w:t>Case Applications</w:t>
      </w:r>
    </w:p>
    <w:p w:rsidR="00DC66C6" w:rsidRDefault="00E91267" w:rsidP="00DC66C6">
      <w:pPr>
        <w:ind w:left="1224"/>
        <w:rPr>
          <w:bCs/>
          <w:sz w:val="24"/>
          <w:szCs w:val="24"/>
        </w:rPr>
      </w:pPr>
      <w:r w:rsidRPr="000F2DD9">
        <w:rPr>
          <w:bCs/>
          <w:sz w:val="24"/>
          <w:szCs w:val="24"/>
        </w:rPr>
        <w:t xml:space="preserve">Three </w:t>
      </w:r>
      <w:r w:rsidR="00DC66C6" w:rsidRPr="000F2DD9">
        <w:rPr>
          <w:bCs/>
          <w:sz w:val="24"/>
          <w:szCs w:val="24"/>
        </w:rPr>
        <w:t xml:space="preserve">cases </w:t>
      </w:r>
      <w:r w:rsidRPr="000F2DD9">
        <w:rPr>
          <w:bCs/>
          <w:sz w:val="24"/>
          <w:szCs w:val="24"/>
        </w:rPr>
        <w:t xml:space="preserve">have been </w:t>
      </w:r>
      <w:r w:rsidR="00DC66C6" w:rsidRPr="000F2DD9">
        <w:rPr>
          <w:bCs/>
          <w:sz w:val="24"/>
          <w:szCs w:val="24"/>
        </w:rPr>
        <w:t>provided for each chapter</w:t>
      </w:r>
      <w:r w:rsidRPr="000F2DD9">
        <w:rPr>
          <w:bCs/>
          <w:sz w:val="24"/>
          <w:szCs w:val="24"/>
        </w:rPr>
        <w:t>,</w:t>
      </w:r>
      <w:r w:rsidR="00DC66C6" w:rsidRPr="000F2DD9">
        <w:rPr>
          <w:bCs/>
          <w:sz w:val="24"/>
          <w:szCs w:val="24"/>
        </w:rPr>
        <w:t xml:space="preserve"> where students have the opportunity to demonstrate their understanding and </w:t>
      </w:r>
      <w:r w:rsidRPr="000F2DD9">
        <w:rPr>
          <w:bCs/>
          <w:sz w:val="24"/>
          <w:szCs w:val="24"/>
        </w:rPr>
        <w:t xml:space="preserve">to </w:t>
      </w:r>
      <w:r w:rsidR="00DC66C6" w:rsidRPr="000F2DD9">
        <w:rPr>
          <w:bCs/>
          <w:sz w:val="24"/>
          <w:szCs w:val="24"/>
        </w:rPr>
        <w:t xml:space="preserve">apply concepts from the chapter. Each case </w:t>
      </w:r>
      <w:r w:rsidR="008B4F42" w:rsidRPr="000F2DD9">
        <w:rPr>
          <w:bCs/>
          <w:sz w:val="24"/>
          <w:szCs w:val="24"/>
        </w:rPr>
        <w:t xml:space="preserve">is followed by </w:t>
      </w:r>
      <w:r w:rsidR="00DC66C6" w:rsidRPr="000F2DD9">
        <w:rPr>
          <w:bCs/>
          <w:sz w:val="24"/>
          <w:szCs w:val="24"/>
        </w:rPr>
        <w:t xml:space="preserve">a series of discussion questions and </w:t>
      </w:r>
      <w:r w:rsidR="008B4F42" w:rsidRPr="000F2DD9">
        <w:rPr>
          <w:bCs/>
          <w:sz w:val="24"/>
          <w:szCs w:val="24"/>
        </w:rPr>
        <w:t xml:space="preserve">the </w:t>
      </w:r>
      <w:r w:rsidR="00DC66C6" w:rsidRPr="000F2DD9">
        <w:rPr>
          <w:bCs/>
          <w:sz w:val="24"/>
          <w:szCs w:val="24"/>
        </w:rPr>
        <w:t xml:space="preserve">sample answers </w:t>
      </w:r>
      <w:r w:rsidR="008B4F42" w:rsidRPr="000F2DD9">
        <w:rPr>
          <w:bCs/>
          <w:sz w:val="24"/>
          <w:szCs w:val="24"/>
        </w:rPr>
        <w:t xml:space="preserve">for these questions have been </w:t>
      </w:r>
      <w:r w:rsidR="00DC66C6" w:rsidRPr="000F2DD9">
        <w:rPr>
          <w:bCs/>
          <w:sz w:val="24"/>
          <w:szCs w:val="24"/>
        </w:rPr>
        <w:t xml:space="preserve">provided. </w:t>
      </w:r>
    </w:p>
    <w:p w:rsidR="00042E6A" w:rsidRDefault="00042E6A" w:rsidP="00DC66C6">
      <w:pPr>
        <w:ind w:left="1224"/>
        <w:rPr>
          <w:bCs/>
          <w:sz w:val="24"/>
          <w:szCs w:val="24"/>
        </w:rPr>
      </w:pPr>
    </w:p>
    <w:p w:rsidR="00042E6A" w:rsidRDefault="00042E6A" w:rsidP="00DC66C6">
      <w:pPr>
        <w:ind w:left="1224"/>
        <w:rPr>
          <w:bCs/>
          <w:sz w:val="24"/>
          <w:szCs w:val="24"/>
        </w:rPr>
      </w:pPr>
    </w:p>
    <w:p w:rsidR="00042E6A" w:rsidRDefault="00042E6A" w:rsidP="00DC66C6">
      <w:pPr>
        <w:ind w:left="1224"/>
        <w:rPr>
          <w:bCs/>
          <w:sz w:val="24"/>
          <w:szCs w:val="24"/>
        </w:rPr>
      </w:pPr>
    </w:p>
    <w:p w:rsidR="00D56B66" w:rsidRDefault="00D56B66" w:rsidP="00DC66C6">
      <w:pPr>
        <w:ind w:left="1224"/>
        <w:rPr>
          <w:bCs/>
          <w:sz w:val="24"/>
          <w:szCs w:val="24"/>
        </w:rPr>
      </w:pPr>
    </w:p>
    <w:p w:rsidR="00626ADA" w:rsidRPr="00E575CA" w:rsidRDefault="00626ADA" w:rsidP="00400348">
      <w:pPr>
        <w:shd w:val="clear" w:color="auto" w:fill="FFFFFF"/>
        <w:spacing w:after="120"/>
        <w:rPr>
          <w:color w:val="000000"/>
          <w:sz w:val="24"/>
          <w:szCs w:val="24"/>
        </w:rPr>
      </w:pPr>
      <w:r w:rsidRPr="00E575CA">
        <w:rPr>
          <w:b/>
          <w:bCs/>
          <w:color w:val="000000"/>
          <w:sz w:val="24"/>
          <w:szCs w:val="24"/>
        </w:rPr>
        <w:t xml:space="preserve">Learning </w:t>
      </w:r>
      <w:proofErr w:type="spellStart"/>
      <w:r w:rsidRPr="00E575CA">
        <w:rPr>
          <w:b/>
          <w:bCs/>
          <w:color w:val="000000"/>
          <w:sz w:val="24"/>
          <w:szCs w:val="24"/>
        </w:rPr>
        <w:t>Catalytics</w:t>
      </w:r>
      <w:proofErr w:type="spellEnd"/>
    </w:p>
    <w:p w:rsidR="00626ADA" w:rsidRPr="00E575CA" w:rsidRDefault="00626ADA" w:rsidP="00400348">
      <w:pPr>
        <w:shd w:val="clear" w:color="auto" w:fill="FFFFFF"/>
        <w:spacing w:after="120"/>
        <w:rPr>
          <w:color w:val="000000"/>
          <w:sz w:val="24"/>
          <w:szCs w:val="24"/>
        </w:rPr>
      </w:pPr>
      <w:r w:rsidRPr="00E575CA">
        <w:rPr>
          <w:b/>
          <w:bCs/>
          <w:color w:val="000000"/>
          <w:sz w:val="24"/>
          <w:szCs w:val="24"/>
        </w:rPr>
        <w:t xml:space="preserve">Learning </w:t>
      </w:r>
      <w:proofErr w:type="spellStart"/>
      <w:r w:rsidRPr="00E575CA">
        <w:rPr>
          <w:b/>
          <w:bCs/>
          <w:color w:val="000000"/>
          <w:sz w:val="24"/>
          <w:szCs w:val="24"/>
        </w:rPr>
        <w:t>Catalytics</w:t>
      </w:r>
      <w:proofErr w:type="spellEnd"/>
      <w:r w:rsidRPr="00E575CA">
        <w:rPr>
          <w:b/>
          <w:bCs/>
          <w:color w:val="000000"/>
          <w:sz w:val="24"/>
          <w:szCs w:val="24"/>
        </w:rPr>
        <w:t>™</w:t>
      </w:r>
      <w:r w:rsidRPr="00E575CA">
        <w:rPr>
          <w:color w:val="000000"/>
          <w:sz w:val="24"/>
          <w:szCs w:val="24"/>
        </w:rPr>
        <w:t xml:space="preserve"> is a student engagement, assessment, and classroom intelligence system that allows students to use their smartphone, tablet, or laptop to respond to questions in class. With Learning </w:t>
      </w:r>
      <w:proofErr w:type="spellStart"/>
      <w:r w:rsidRPr="00E575CA">
        <w:rPr>
          <w:color w:val="000000"/>
          <w:sz w:val="24"/>
          <w:szCs w:val="24"/>
        </w:rPr>
        <w:t>Catalytics</w:t>
      </w:r>
      <w:proofErr w:type="spellEnd"/>
      <w:r w:rsidRPr="00E575CA">
        <w:rPr>
          <w:color w:val="000000"/>
          <w:sz w:val="24"/>
          <w:szCs w:val="24"/>
        </w:rPr>
        <w:t xml:space="preserve"> you can:</w:t>
      </w:r>
    </w:p>
    <w:p w:rsidR="00626ADA" w:rsidRPr="00E575CA" w:rsidRDefault="00626ADA" w:rsidP="00E575CA">
      <w:pPr>
        <w:numPr>
          <w:ilvl w:val="1"/>
          <w:numId w:val="36"/>
        </w:numPr>
        <w:shd w:val="clear" w:color="auto" w:fill="FFFFFF"/>
        <w:rPr>
          <w:color w:val="000000"/>
          <w:sz w:val="24"/>
          <w:szCs w:val="24"/>
        </w:rPr>
      </w:pPr>
      <w:r w:rsidRPr="00E575CA">
        <w:rPr>
          <w:color w:val="000000"/>
          <w:sz w:val="24"/>
          <w:szCs w:val="24"/>
        </w:rPr>
        <w:t>Assess students in real</w:t>
      </w:r>
      <w:r w:rsidR="006D6C2B">
        <w:rPr>
          <w:color w:val="000000"/>
          <w:sz w:val="24"/>
          <w:szCs w:val="24"/>
        </w:rPr>
        <w:t>-</w:t>
      </w:r>
      <w:r w:rsidRPr="00E575CA">
        <w:rPr>
          <w:color w:val="000000"/>
          <w:sz w:val="24"/>
          <w:szCs w:val="24"/>
        </w:rPr>
        <w:t>time, using open-ended tasks to probe student understanding.</w:t>
      </w:r>
    </w:p>
    <w:p w:rsidR="00626ADA" w:rsidRPr="00E575CA" w:rsidRDefault="00626ADA" w:rsidP="00E575CA">
      <w:pPr>
        <w:numPr>
          <w:ilvl w:val="1"/>
          <w:numId w:val="36"/>
        </w:numPr>
        <w:shd w:val="clear" w:color="auto" w:fill="FFFFFF"/>
        <w:rPr>
          <w:color w:val="000000"/>
          <w:sz w:val="24"/>
          <w:szCs w:val="24"/>
        </w:rPr>
      </w:pPr>
      <w:r w:rsidRPr="00E575CA">
        <w:rPr>
          <w:color w:val="000000"/>
          <w:sz w:val="24"/>
          <w:szCs w:val="24"/>
        </w:rPr>
        <w:t>Understand immediately where students are and adjust your lecture accordingly.</w:t>
      </w:r>
    </w:p>
    <w:p w:rsidR="00626ADA" w:rsidRPr="00E575CA" w:rsidRDefault="00626ADA" w:rsidP="00E575CA">
      <w:pPr>
        <w:numPr>
          <w:ilvl w:val="1"/>
          <w:numId w:val="36"/>
        </w:numPr>
        <w:shd w:val="clear" w:color="auto" w:fill="FFFFFF"/>
        <w:rPr>
          <w:color w:val="000000"/>
          <w:sz w:val="24"/>
          <w:szCs w:val="24"/>
        </w:rPr>
      </w:pPr>
      <w:r w:rsidRPr="00E575CA">
        <w:rPr>
          <w:color w:val="000000"/>
          <w:sz w:val="24"/>
          <w:szCs w:val="24"/>
        </w:rPr>
        <w:t>Improve your students’ critical-thinking skills.</w:t>
      </w:r>
    </w:p>
    <w:p w:rsidR="00626ADA" w:rsidRPr="00E575CA" w:rsidRDefault="00626ADA" w:rsidP="00E575CA">
      <w:pPr>
        <w:numPr>
          <w:ilvl w:val="1"/>
          <w:numId w:val="36"/>
        </w:numPr>
        <w:shd w:val="clear" w:color="auto" w:fill="FFFFFF"/>
        <w:rPr>
          <w:color w:val="000000"/>
          <w:sz w:val="24"/>
          <w:szCs w:val="24"/>
        </w:rPr>
      </w:pPr>
      <w:r w:rsidRPr="00E575CA">
        <w:rPr>
          <w:color w:val="000000"/>
          <w:sz w:val="24"/>
          <w:szCs w:val="24"/>
        </w:rPr>
        <w:t>Access rich analytics to understand student performance.</w:t>
      </w:r>
    </w:p>
    <w:p w:rsidR="00626ADA" w:rsidRPr="00E575CA" w:rsidRDefault="00626ADA" w:rsidP="00E575CA">
      <w:pPr>
        <w:numPr>
          <w:ilvl w:val="1"/>
          <w:numId w:val="36"/>
        </w:numPr>
        <w:shd w:val="clear" w:color="auto" w:fill="FFFFFF"/>
        <w:rPr>
          <w:color w:val="000000"/>
          <w:sz w:val="24"/>
          <w:szCs w:val="24"/>
        </w:rPr>
      </w:pPr>
      <w:r w:rsidRPr="00E575CA">
        <w:rPr>
          <w:color w:val="000000"/>
          <w:sz w:val="24"/>
          <w:szCs w:val="24"/>
        </w:rPr>
        <w:t xml:space="preserve">Add your own questions to make Learning </w:t>
      </w:r>
      <w:proofErr w:type="spellStart"/>
      <w:r w:rsidRPr="00E575CA">
        <w:rPr>
          <w:color w:val="000000"/>
          <w:sz w:val="24"/>
          <w:szCs w:val="24"/>
        </w:rPr>
        <w:t>Catalytics</w:t>
      </w:r>
      <w:proofErr w:type="spellEnd"/>
      <w:r w:rsidRPr="00E575CA">
        <w:rPr>
          <w:color w:val="000000"/>
          <w:sz w:val="24"/>
          <w:szCs w:val="24"/>
        </w:rPr>
        <w:t xml:space="preserve"> fit your course exactly.</w:t>
      </w:r>
    </w:p>
    <w:p w:rsidR="00626ADA" w:rsidRPr="00E575CA" w:rsidRDefault="00626ADA" w:rsidP="00E575CA">
      <w:pPr>
        <w:numPr>
          <w:ilvl w:val="1"/>
          <w:numId w:val="36"/>
        </w:numPr>
        <w:shd w:val="clear" w:color="auto" w:fill="FFFFFF"/>
        <w:rPr>
          <w:color w:val="000000"/>
          <w:sz w:val="24"/>
          <w:szCs w:val="24"/>
        </w:rPr>
      </w:pPr>
      <w:r w:rsidRPr="00E575CA">
        <w:rPr>
          <w:color w:val="000000"/>
          <w:sz w:val="24"/>
          <w:szCs w:val="24"/>
        </w:rPr>
        <w:t>Manage student interactions with intelligent grouping and timing.</w:t>
      </w:r>
    </w:p>
    <w:p w:rsidR="007B4F66" w:rsidRPr="000F2DD9" w:rsidRDefault="00E575CA" w:rsidP="00E575CA">
      <w:pPr>
        <w:tabs>
          <w:tab w:val="left" w:pos="360"/>
          <w:tab w:val="left" w:pos="720"/>
          <w:tab w:val="left" w:pos="1080"/>
          <w:tab w:val="left" w:pos="1440"/>
          <w:tab w:val="left" w:pos="1800"/>
          <w:tab w:val="left" w:pos="2160"/>
          <w:tab w:val="left" w:pos="2520"/>
          <w:tab w:val="left" w:pos="2880"/>
          <w:tab w:val="left" w:pos="6840"/>
          <w:tab w:val="right" w:pos="8640"/>
        </w:tabs>
        <w:spacing w:before="120"/>
        <w:ind w:left="720"/>
        <w:jc w:val="center"/>
        <w:rPr>
          <w:b/>
          <w:bCs/>
          <w:smallCaps/>
          <w:sz w:val="24"/>
          <w:szCs w:val="24"/>
        </w:rPr>
      </w:pPr>
      <w:r>
        <w:rPr>
          <w:b/>
          <w:bCs/>
          <w:smallCaps/>
          <w:sz w:val="24"/>
          <w:szCs w:val="24"/>
        </w:rPr>
        <w:br w:type="page"/>
      </w:r>
      <w:r w:rsidR="007B4F66" w:rsidRPr="000F2DD9">
        <w:rPr>
          <w:b/>
          <w:bCs/>
          <w:smallCaps/>
          <w:sz w:val="24"/>
          <w:szCs w:val="24"/>
        </w:rPr>
        <w:t>Sample Course Syllabus</w:t>
      </w:r>
    </w:p>
    <w:p w:rsidR="00DC66C6" w:rsidRPr="000F2DD9" w:rsidRDefault="00DC66C6" w:rsidP="00DC66C6">
      <w:pPr>
        <w:overflowPunct/>
        <w:autoSpaceDE/>
        <w:autoSpaceDN/>
        <w:adjustRightInd/>
        <w:textAlignment w:val="auto"/>
        <w:rPr>
          <w:b/>
          <w:sz w:val="24"/>
          <w:szCs w:val="24"/>
        </w:rPr>
      </w:pPr>
    </w:p>
    <w:p w:rsidR="00DC66C6" w:rsidRPr="000F2DD9" w:rsidRDefault="00DC66C6" w:rsidP="00DC66C6">
      <w:pPr>
        <w:overflowPunct/>
        <w:autoSpaceDE/>
        <w:autoSpaceDN/>
        <w:adjustRightInd/>
        <w:textAlignment w:val="auto"/>
        <w:rPr>
          <w:b/>
          <w:sz w:val="24"/>
          <w:szCs w:val="24"/>
        </w:rPr>
      </w:pPr>
      <w:r w:rsidRPr="000F2DD9">
        <w:rPr>
          <w:b/>
          <w:sz w:val="24"/>
          <w:szCs w:val="24"/>
        </w:rPr>
        <w:t>Robbi</w:t>
      </w:r>
      <w:r w:rsidR="00CE0EB1" w:rsidRPr="000F2DD9">
        <w:rPr>
          <w:b/>
          <w:sz w:val="24"/>
          <w:szCs w:val="24"/>
        </w:rPr>
        <w:t>ns, Coult</w:t>
      </w:r>
      <w:r w:rsidR="006E73DD" w:rsidRPr="000F2DD9">
        <w:rPr>
          <w:b/>
          <w:sz w:val="24"/>
          <w:szCs w:val="24"/>
        </w:rPr>
        <w:t>er</w:t>
      </w:r>
      <w:r w:rsidR="00C95AA9">
        <w:rPr>
          <w:b/>
          <w:sz w:val="24"/>
          <w:szCs w:val="24"/>
        </w:rPr>
        <w:t xml:space="preserve">, and </w:t>
      </w:r>
      <w:proofErr w:type="spellStart"/>
      <w:r w:rsidR="00C95AA9" w:rsidRPr="000F2DD9">
        <w:rPr>
          <w:b/>
          <w:sz w:val="24"/>
          <w:szCs w:val="24"/>
        </w:rPr>
        <w:t>DeCenzo</w:t>
      </w:r>
      <w:r w:rsidR="006E73DD" w:rsidRPr="000F2DD9">
        <w:rPr>
          <w:b/>
          <w:sz w:val="24"/>
          <w:szCs w:val="24"/>
        </w:rPr>
        <w:t>’s</w:t>
      </w:r>
      <w:proofErr w:type="spellEnd"/>
      <w:r w:rsidR="006E73DD" w:rsidRPr="000F2DD9">
        <w:rPr>
          <w:b/>
          <w:sz w:val="24"/>
          <w:szCs w:val="24"/>
        </w:rPr>
        <w:t xml:space="preserve"> </w:t>
      </w:r>
      <w:r w:rsidRPr="000F2DD9">
        <w:rPr>
          <w:b/>
          <w:sz w:val="24"/>
          <w:szCs w:val="24"/>
        </w:rPr>
        <w:t xml:space="preserve">Fundamentals of Management </w:t>
      </w:r>
      <w:r w:rsidR="00C95AA9">
        <w:rPr>
          <w:b/>
          <w:sz w:val="24"/>
          <w:szCs w:val="24"/>
        </w:rPr>
        <w:t>10</w:t>
      </w:r>
      <w:r w:rsidRPr="000F2DD9">
        <w:rPr>
          <w:b/>
          <w:sz w:val="24"/>
          <w:szCs w:val="24"/>
        </w:rPr>
        <w:t xml:space="preserve">e with </w:t>
      </w:r>
      <w:proofErr w:type="spellStart"/>
      <w:r w:rsidRPr="000F2DD9">
        <w:rPr>
          <w:b/>
          <w:sz w:val="24"/>
          <w:szCs w:val="24"/>
        </w:rPr>
        <w:t>MyManagementLab</w:t>
      </w:r>
      <w:proofErr w:type="spellEnd"/>
    </w:p>
    <w:p w:rsidR="00DC66C6" w:rsidRPr="000F2DD9" w:rsidRDefault="00DC66C6" w:rsidP="00DC66C6">
      <w:pPr>
        <w:overflowPunct/>
        <w:autoSpaceDE/>
        <w:autoSpaceDN/>
        <w:adjustRightInd/>
        <w:textAlignment w:val="auto"/>
        <w:rPr>
          <w:sz w:val="24"/>
          <w:szCs w:val="24"/>
        </w:rPr>
      </w:pPr>
    </w:p>
    <w:p w:rsidR="00DC66C6" w:rsidRPr="000F2DD9" w:rsidRDefault="00DC66C6" w:rsidP="00DC66C6">
      <w:pPr>
        <w:overflowPunct/>
        <w:autoSpaceDE/>
        <w:autoSpaceDN/>
        <w:adjustRightInd/>
        <w:textAlignment w:val="auto"/>
        <w:rPr>
          <w:sz w:val="24"/>
          <w:szCs w:val="24"/>
        </w:rPr>
      </w:pPr>
      <w:r w:rsidRPr="000F2DD9">
        <w:rPr>
          <w:sz w:val="24"/>
          <w:szCs w:val="24"/>
        </w:rPr>
        <w:t>All Assignments should be completed before class.</w:t>
      </w:r>
    </w:p>
    <w:p w:rsidR="00DC66C6" w:rsidRPr="000F2DD9" w:rsidRDefault="00DC66C6" w:rsidP="00DC66C6">
      <w:pPr>
        <w:overflowPunct/>
        <w:autoSpaceDE/>
        <w:autoSpaceDN/>
        <w:adjustRightInd/>
        <w:textAlignment w:val="auto"/>
        <w:rPr>
          <w:sz w:val="24"/>
          <w:szCs w:val="24"/>
        </w:rPr>
      </w:pPr>
      <w:r w:rsidRPr="000F2DD9">
        <w:rPr>
          <w:sz w:val="24"/>
          <w:szCs w:val="24"/>
        </w:rPr>
        <w:t>Suggested Distribution:</w:t>
      </w:r>
    </w:p>
    <w:p w:rsidR="00DC66C6" w:rsidRPr="000F2DD9" w:rsidRDefault="00DC66C6" w:rsidP="00DC66C6">
      <w:pPr>
        <w:overflowPunct/>
        <w:autoSpaceDE/>
        <w:autoSpaceDN/>
        <w:adjustRightInd/>
        <w:ind w:left="720"/>
        <w:textAlignment w:val="auto"/>
        <w:rPr>
          <w:sz w:val="24"/>
          <w:szCs w:val="24"/>
        </w:rPr>
      </w:pPr>
      <w:r w:rsidRPr="000F2DD9">
        <w:rPr>
          <w:sz w:val="24"/>
          <w:szCs w:val="24"/>
        </w:rPr>
        <w:t>Exams</w:t>
      </w:r>
      <w:r w:rsidRPr="000F2DD9">
        <w:rPr>
          <w:sz w:val="24"/>
          <w:szCs w:val="24"/>
        </w:rPr>
        <w:tab/>
      </w:r>
      <w:r w:rsidRPr="000F2DD9">
        <w:rPr>
          <w:sz w:val="24"/>
          <w:szCs w:val="24"/>
        </w:rPr>
        <w:tab/>
      </w:r>
      <w:r w:rsidRPr="000F2DD9">
        <w:rPr>
          <w:sz w:val="24"/>
          <w:szCs w:val="24"/>
        </w:rPr>
        <w:tab/>
      </w:r>
      <w:r w:rsidR="00DA3C79" w:rsidRPr="000F2DD9">
        <w:rPr>
          <w:sz w:val="24"/>
          <w:szCs w:val="24"/>
        </w:rPr>
        <w:tab/>
      </w:r>
      <w:r w:rsidRPr="000F2DD9">
        <w:rPr>
          <w:sz w:val="24"/>
          <w:szCs w:val="24"/>
        </w:rPr>
        <w:t>50%</w:t>
      </w:r>
    </w:p>
    <w:p w:rsidR="00DC66C6" w:rsidRPr="000F2DD9" w:rsidRDefault="00DC66C6" w:rsidP="00DC66C6">
      <w:pPr>
        <w:overflowPunct/>
        <w:autoSpaceDE/>
        <w:autoSpaceDN/>
        <w:adjustRightInd/>
        <w:ind w:left="720"/>
        <w:textAlignment w:val="auto"/>
        <w:rPr>
          <w:sz w:val="24"/>
          <w:szCs w:val="24"/>
        </w:rPr>
      </w:pPr>
      <w:r w:rsidRPr="000F2DD9">
        <w:rPr>
          <w:sz w:val="24"/>
          <w:szCs w:val="24"/>
        </w:rPr>
        <w:t>Quizzes</w:t>
      </w:r>
      <w:r w:rsidRPr="000F2DD9">
        <w:rPr>
          <w:sz w:val="24"/>
          <w:szCs w:val="24"/>
        </w:rPr>
        <w:tab/>
      </w:r>
      <w:r w:rsidRPr="000F2DD9">
        <w:rPr>
          <w:sz w:val="24"/>
          <w:szCs w:val="24"/>
        </w:rPr>
        <w:tab/>
      </w:r>
      <w:r w:rsidR="00DA3C79" w:rsidRPr="000F2DD9">
        <w:rPr>
          <w:sz w:val="24"/>
          <w:szCs w:val="24"/>
        </w:rPr>
        <w:tab/>
      </w:r>
      <w:r w:rsidRPr="000F2DD9">
        <w:rPr>
          <w:sz w:val="24"/>
          <w:szCs w:val="24"/>
        </w:rPr>
        <w:t>20%</w:t>
      </w:r>
    </w:p>
    <w:p w:rsidR="00DC66C6" w:rsidRPr="000F2DD9" w:rsidRDefault="00DC66C6" w:rsidP="00DC66C6">
      <w:pPr>
        <w:overflowPunct/>
        <w:autoSpaceDE/>
        <w:autoSpaceDN/>
        <w:adjustRightInd/>
        <w:ind w:left="720"/>
        <w:textAlignment w:val="auto"/>
        <w:rPr>
          <w:sz w:val="24"/>
          <w:szCs w:val="24"/>
        </w:rPr>
      </w:pPr>
      <w:r w:rsidRPr="000F2DD9">
        <w:rPr>
          <w:sz w:val="24"/>
          <w:szCs w:val="24"/>
        </w:rPr>
        <w:t>Writing Space (Essays)</w:t>
      </w:r>
      <w:r w:rsidRPr="000F2DD9">
        <w:rPr>
          <w:sz w:val="24"/>
          <w:szCs w:val="24"/>
        </w:rPr>
        <w:tab/>
        <w:t>20%</w:t>
      </w:r>
    </w:p>
    <w:p w:rsidR="00DC66C6" w:rsidRPr="000F2DD9" w:rsidRDefault="00DC66C6" w:rsidP="00DC66C6">
      <w:pPr>
        <w:overflowPunct/>
        <w:autoSpaceDE/>
        <w:autoSpaceDN/>
        <w:adjustRightInd/>
        <w:ind w:left="720"/>
        <w:textAlignment w:val="auto"/>
        <w:rPr>
          <w:sz w:val="24"/>
          <w:szCs w:val="24"/>
        </w:rPr>
      </w:pPr>
      <w:r w:rsidRPr="000F2DD9">
        <w:rPr>
          <w:sz w:val="24"/>
          <w:szCs w:val="24"/>
        </w:rPr>
        <w:t>Simulations</w:t>
      </w:r>
      <w:r w:rsidRPr="000F2DD9">
        <w:rPr>
          <w:sz w:val="24"/>
          <w:szCs w:val="24"/>
        </w:rPr>
        <w:tab/>
      </w:r>
      <w:r w:rsidRPr="000F2DD9">
        <w:rPr>
          <w:sz w:val="24"/>
          <w:szCs w:val="24"/>
        </w:rPr>
        <w:tab/>
      </w:r>
      <w:r w:rsidR="00DA3C79" w:rsidRPr="000F2DD9">
        <w:rPr>
          <w:sz w:val="24"/>
          <w:szCs w:val="24"/>
        </w:rPr>
        <w:tab/>
      </w:r>
      <w:r w:rsidRPr="000F2DD9">
        <w:rPr>
          <w:sz w:val="24"/>
          <w:szCs w:val="24"/>
        </w:rPr>
        <w:t>5%</w:t>
      </w:r>
    </w:p>
    <w:p w:rsidR="00DC66C6" w:rsidRPr="000F2DD9" w:rsidRDefault="00DC66C6" w:rsidP="00DC66C6">
      <w:pPr>
        <w:overflowPunct/>
        <w:autoSpaceDE/>
        <w:autoSpaceDN/>
        <w:adjustRightInd/>
        <w:ind w:left="720"/>
        <w:textAlignment w:val="auto"/>
        <w:rPr>
          <w:sz w:val="24"/>
          <w:szCs w:val="24"/>
        </w:rPr>
      </w:pPr>
      <w:r w:rsidRPr="000F2DD9">
        <w:rPr>
          <w:sz w:val="24"/>
          <w:szCs w:val="24"/>
        </w:rPr>
        <w:t>Participation</w:t>
      </w:r>
      <w:r w:rsidRPr="000F2DD9">
        <w:rPr>
          <w:sz w:val="24"/>
          <w:szCs w:val="24"/>
        </w:rPr>
        <w:tab/>
      </w:r>
      <w:r w:rsidRPr="000F2DD9">
        <w:rPr>
          <w:sz w:val="24"/>
          <w:szCs w:val="24"/>
        </w:rPr>
        <w:tab/>
      </w:r>
      <w:r w:rsidR="00DA3C79" w:rsidRPr="000F2DD9">
        <w:rPr>
          <w:sz w:val="24"/>
          <w:szCs w:val="24"/>
        </w:rPr>
        <w:tab/>
      </w:r>
      <w:r w:rsidRPr="000F2DD9">
        <w:rPr>
          <w:sz w:val="24"/>
          <w:szCs w:val="24"/>
        </w:rPr>
        <w:t>5%</w:t>
      </w:r>
    </w:p>
    <w:p w:rsidR="00DC66C6" w:rsidRPr="000F2DD9" w:rsidRDefault="00DC66C6" w:rsidP="00DC66C6">
      <w:pPr>
        <w:overflowPunct/>
        <w:autoSpaceDE/>
        <w:autoSpaceDN/>
        <w:adjustRightInd/>
        <w:textAlignment w:val="auto"/>
        <w:rPr>
          <w:sz w:val="24"/>
          <w:szCs w:val="24"/>
        </w:rPr>
      </w:pPr>
    </w:p>
    <w:p w:rsidR="006D3837" w:rsidRPr="000F2DD9" w:rsidRDefault="006D3837" w:rsidP="00DC66C6">
      <w:pPr>
        <w:overflowPunct/>
        <w:autoSpaceDE/>
        <w:autoSpaceDN/>
        <w:adjustRightInd/>
        <w:textAlignment w:val="auto"/>
        <w:rPr>
          <w:i/>
          <w:sz w:val="24"/>
          <w:szCs w:val="24"/>
        </w:rPr>
      </w:pPr>
    </w:p>
    <w:p w:rsidR="00DC66C6" w:rsidRPr="000F2DD9" w:rsidRDefault="00DC66C6" w:rsidP="00DC66C6">
      <w:pPr>
        <w:overflowPunct/>
        <w:autoSpaceDE/>
        <w:autoSpaceDN/>
        <w:adjustRightInd/>
        <w:textAlignment w:val="auto"/>
        <w:rPr>
          <w:i/>
          <w:sz w:val="24"/>
          <w:szCs w:val="24"/>
        </w:rPr>
      </w:pPr>
      <w:r w:rsidRPr="000F2DD9">
        <w:rPr>
          <w:i/>
          <w:sz w:val="24"/>
          <w:szCs w:val="24"/>
        </w:rPr>
        <w:t>Discussion Questions could be added for online classes.</w:t>
      </w:r>
    </w:p>
    <w:p w:rsidR="00DC66C6" w:rsidRPr="000F2DD9" w:rsidRDefault="00DC66C6" w:rsidP="00DC66C6">
      <w:pPr>
        <w:overflowPunct/>
        <w:autoSpaceDE/>
        <w:autoSpaceDN/>
        <w:adjustRightInd/>
        <w:textAlignment w:val="auto"/>
        <w:rPr>
          <w:sz w:val="24"/>
          <w:szCs w:val="24"/>
        </w:rPr>
      </w:pPr>
    </w:p>
    <w:p w:rsidR="00DC66C6" w:rsidRPr="000F2DD9" w:rsidRDefault="00DC66C6" w:rsidP="00DC66C6">
      <w:pPr>
        <w:overflowPunct/>
        <w:autoSpaceDE/>
        <w:autoSpaceDN/>
        <w:adjustRightInd/>
        <w:textAlignment w:val="auto"/>
        <w:rPr>
          <w:sz w:val="24"/>
          <w:szCs w:val="24"/>
        </w:rPr>
      </w:pPr>
    </w:p>
    <w:tbl>
      <w:tblPr>
        <w:tblW w:w="1080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1917"/>
        <w:gridCol w:w="4417"/>
        <w:gridCol w:w="3663"/>
      </w:tblGrid>
      <w:tr w:rsidR="00DC66C6" w:rsidRPr="000F2DD9" w:rsidTr="007C74B9">
        <w:tc>
          <w:tcPr>
            <w:tcW w:w="779" w:type="dxa"/>
            <w:shd w:val="clear" w:color="auto" w:fill="auto"/>
          </w:tcPr>
          <w:p w:rsidR="00DC66C6" w:rsidRPr="000F2DD9" w:rsidRDefault="00DC66C6" w:rsidP="00DC66C6">
            <w:pPr>
              <w:overflowPunct/>
              <w:autoSpaceDE/>
              <w:autoSpaceDN/>
              <w:adjustRightInd/>
              <w:textAlignment w:val="auto"/>
              <w:rPr>
                <w:b/>
                <w:sz w:val="24"/>
                <w:szCs w:val="24"/>
              </w:rPr>
            </w:pPr>
            <w:r w:rsidRPr="000F2DD9">
              <w:rPr>
                <w:b/>
                <w:sz w:val="24"/>
                <w:szCs w:val="24"/>
              </w:rPr>
              <w:t>Week</w:t>
            </w:r>
          </w:p>
        </w:tc>
        <w:tc>
          <w:tcPr>
            <w:tcW w:w="1921" w:type="dxa"/>
            <w:shd w:val="clear" w:color="auto" w:fill="auto"/>
          </w:tcPr>
          <w:p w:rsidR="00DC66C6" w:rsidRPr="000F2DD9" w:rsidRDefault="00DC66C6" w:rsidP="00DC66C6">
            <w:pPr>
              <w:overflowPunct/>
              <w:autoSpaceDE/>
              <w:autoSpaceDN/>
              <w:adjustRightInd/>
              <w:textAlignment w:val="auto"/>
              <w:rPr>
                <w:b/>
                <w:sz w:val="24"/>
                <w:szCs w:val="24"/>
              </w:rPr>
            </w:pPr>
          </w:p>
        </w:tc>
        <w:tc>
          <w:tcPr>
            <w:tcW w:w="4428" w:type="dxa"/>
            <w:shd w:val="clear" w:color="auto" w:fill="auto"/>
          </w:tcPr>
          <w:p w:rsidR="00DC66C6" w:rsidRPr="000F2DD9" w:rsidRDefault="00DC66C6" w:rsidP="00DC66C6">
            <w:pPr>
              <w:overflowPunct/>
              <w:autoSpaceDE/>
              <w:autoSpaceDN/>
              <w:adjustRightInd/>
              <w:textAlignment w:val="auto"/>
              <w:rPr>
                <w:b/>
                <w:sz w:val="24"/>
                <w:szCs w:val="24"/>
              </w:rPr>
            </w:pPr>
            <w:r w:rsidRPr="000F2DD9">
              <w:rPr>
                <w:b/>
                <w:sz w:val="24"/>
                <w:szCs w:val="24"/>
              </w:rPr>
              <w:t>Reading Assignment</w:t>
            </w:r>
          </w:p>
        </w:tc>
        <w:tc>
          <w:tcPr>
            <w:tcW w:w="3672" w:type="dxa"/>
            <w:shd w:val="clear" w:color="auto" w:fill="auto"/>
          </w:tcPr>
          <w:p w:rsidR="00DC66C6" w:rsidRPr="000F2DD9" w:rsidRDefault="00DC66C6" w:rsidP="00DC66C6">
            <w:pPr>
              <w:overflowPunct/>
              <w:autoSpaceDE/>
              <w:autoSpaceDN/>
              <w:adjustRightInd/>
              <w:textAlignment w:val="auto"/>
              <w:rPr>
                <w:b/>
                <w:sz w:val="24"/>
                <w:szCs w:val="24"/>
              </w:rPr>
            </w:pPr>
            <w:proofErr w:type="spellStart"/>
            <w:r w:rsidRPr="000F2DD9">
              <w:rPr>
                <w:b/>
                <w:sz w:val="24"/>
                <w:szCs w:val="24"/>
              </w:rPr>
              <w:t>MyLab</w:t>
            </w:r>
            <w:proofErr w:type="spellEnd"/>
            <w:r w:rsidRPr="000F2DD9">
              <w:rPr>
                <w:b/>
                <w:sz w:val="24"/>
                <w:szCs w:val="24"/>
              </w:rPr>
              <w:t xml:space="preserve"> Assignment</w:t>
            </w: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1</w:t>
            </w:r>
          </w:p>
        </w:tc>
        <w:tc>
          <w:tcPr>
            <w:tcW w:w="1921"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 xml:space="preserve">Chapter 1: Managers and Management </w:t>
            </w:r>
          </w:p>
          <w:p w:rsidR="00DC66C6" w:rsidRPr="000F2DD9" w:rsidRDefault="00DC66C6" w:rsidP="00DC66C6">
            <w:pPr>
              <w:overflowPunct/>
              <w:autoSpaceDE/>
              <w:autoSpaceDN/>
              <w:adjustRightInd/>
              <w:textAlignment w:val="auto"/>
              <w:rPr>
                <w:sz w:val="24"/>
                <w:szCs w:val="24"/>
              </w:rPr>
            </w:pPr>
            <w:r w:rsidRPr="000F2DD9">
              <w:rPr>
                <w:sz w:val="24"/>
                <w:szCs w:val="24"/>
              </w:rPr>
              <w:t xml:space="preserve">&amp; </w:t>
            </w:r>
          </w:p>
          <w:p w:rsidR="00DC66C6" w:rsidRPr="000F2DD9" w:rsidRDefault="00DC66C6" w:rsidP="00DC66C6">
            <w:pPr>
              <w:overflowPunct/>
              <w:autoSpaceDE/>
              <w:autoSpaceDN/>
              <w:adjustRightInd/>
              <w:textAlignment w:val="auto"/>
              <w:rPr>
                <w:sz w:val="24"/>
                <w:szCs w:val="24"/>
              </w:rPr>
            </w:pPr>
            <w:r w:rsidRPr="000F2DD9">
              <w:rPr>
                <w:sz w:val="24"/>
                <w:szCs w:val="24"/>
              </w:rPr>
              <w:t>Chapter 2: The Management Environment</w:t>
            </w:r>
          </w:p>
          <w:p w:rsidR="00DC66C6" w:rsidRPr="000F2DD9" w:rsidRDefault="00DC66C6" w:rsidP="00DC66C6">
            <w:pPr>
              <w:overflowPunct/>
              <w:autoSpaceDE/>
              <w:autoSpaceDN/>
              <w:adjustRightInd/>
              <w:textAlignment w:val="auto"/>
              <w:rPr>
                <w:sz w:val="24"/>
                <w:szCs w:val="24"/>
              </w:rPr>
            </w:pP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Critical Thinking Quizzes for Chapters 1 and 2</w:t>
            </w: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2</w:t>
            </w:r>
          </w:p>
        </w:tc>
        <w:tc>
          <w:tcPr>
            <w:tcW w:w="1921"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Chapter 3: Integrative Managerial Issue</w:t>
            </w:r>
          </w:p>
          <w:p w:rsidR="00DC66C6" w:rsidRPr="000F2DD9" w:rsidRDefault="00DC66C6" w:rsidP="00DC66C6">
            <w:pPr>
              <w:overflowPunct/>
              <w:autoSpaceDE/>
              <w:autoSpaceDN/>
              <w:adjustRightInd/>
              <w:textAlignment w:val="auto"/>
              <w:rPr>
                <w:sz w:val="24"/>
                <w:szCs w:val="24"/>
              </w:rPr>
            </w:pP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Critical Thinking Quiz</w:t>
            </w: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3</w:t>
            </w:r>
          </w:p>
        </w:tc>
        <w:tc>
          <w:tcPr>
            <w:tcW w:w="1921"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Chapter 4: Foundations of Decision Making</w:t>
            </w: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Critical Thinking Quiz</w:t>
            </w:r>
          </w:p>
          <w:p w:rsidR="00DC66C6" w:rsidRPr="000F2DD9" w:rsidRDefault="00DC66C6" w:rsidP="00DC66C6">
            <w:pPr>
              <w:overflowPunct/>
              <w:autoSpaceDE/>
              <w:autoSpaceDN/>
              <w:adjustRightInd/>
              <w:textAlignment w:val="auto"/>
              <w:rPr>
                <w:sz w:val="24"/>
                <w:szCs w:val="24"/>
              </w:rPr>
            </w:pP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4</w:t>
            </w:r>
          </w:p>
        </w:tc>
        <w:tc>
          <w:tcPr>
            <w:tcW w:w="1921"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Chapter 5: Foundations of Planning</w:t>
            </w:r>
          </w:p>
          <w:p w:rsidR="00DC66C6" w:rsidRPr="000F2DD9" w:rsidRDefault="00DC66C6" w:rsidP="00DC66C6">
            <w:pPr>
              <w:overflowPunct/>
              <w:autoSpaceDE/>
              <w:autoSpaceDN/>
              <w:adjustRightInd/>
              <w:textAlignment w:val="auto"/>
              <w:rPr>
                <w:sz w:val="24"/>
                <w:szCs w:val="24"/>
              </w:rPr>
            </w:pP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Critical Thinking Quiz</w:t>
            </w:r>
          </w:p>
          <w:p w:rsidR="00DC66C6" w:rsidRPr="000F2DD9" w:rsidRDefault="00DC66C6" w:rsidP="00DC66C6">
            <w:pPr>
              <w:overflowPunct/>
              <w:autoSpaceDE/>
              <w:autoSpaceDN/>
              <w:adjustRightInd/>
              <w:textAlignment w:val="auto"/>
              <w:rPr>
                <w:sz w:val="24"/>
                <w:szCs w:val="24"/>
              </w:rPr>
            </w:pPr>
          </w:p>
          <w:p w:rsidR="00DC66C6" w:rsidRPr="000F2DD9" w:rsidRDefault="00DC66C6" w:rsidP="00DC66C6">
            <w:pPr>
              <w:overflowPunct/>
              <w:autoSpaceDE/>
              <w:autoSpaceDN/>
              <w:adjustRightInd/>
              <w:textAlignment w:val="auto"/>
              <w:rPr>
                <w:sz w:val="24"/>
                <w:szCs w:val="24"/>
              </w:rPr>
            </w:pPr>
            <w:r w:rsidRPr="000F2DD9">
              <w:rPr>
                <w:sz w:val="24"/>
                <w:szCs w:val="24"/>
              </w:rPr>
              <w:t>Writing Space: MGMT 8 Strategic Decision Making</w:t>
            </w:r>
          </w:p>
          <w:p w:rsidR="00DC66C6" w:rsidRPr="000F2DD9" w:rsidRDefault="00DC66C6" w:rsidP="00DC66C6">
            <w:pPr>
              <w:overflowPunct/>
              <w:autoSpaceDE/>
              <w:autoSpaceDN/>
              <w:adjustRightInd/>
              <w:textAlignment w:val="auto"/>
              <w:rPr>
                <w:sz w:val="24"/>
                <w:szCs w:val="24"/>
              </w:rPr>
            </w:pP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5</w:t>
            </w:r>
          </w:p>
        </w:tc>
        <w:tc>
          <w:tcPr>
            <w:tcW w:w="1921"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Chapter 6: Organizational Structure and Design</w:t>
            </w:r>
          </w:p>
          <w:p w:rsidR="00DC66C6" w:rsidRPr="000F2DD9" w:rsidRDefault="00DC66C6" w:rsidP="00DC66C6">
            <w:pPr>
              <w:overflowPunct/>
              <w:autoSpaceDE/>
              <w:autoSpaceDN/>
              <w:adjustRightInd/>
              <w:textAlignment w:val="auto"/>
              <w:rPr>
                <w:sz w:val="24"/>
                <w:szCs w:val="24"/>
              </w:rPr>
            </w:pP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Critical Thinking Quiz</w:t>
            </w: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6</w:t>
            </w:r>
          </w:p>
        </w:tc>
        <w:tc>
          <w:tcPr>
            <w:tcW w:w="1921"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Chapter 7: Managing Human Resources</w:t>
            </w: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Critical Thinking Quiz</w:t>
            </w:r>
          </w:p>
          <w:p w:rsidR="00DC66C6" w:rsidRPr="000F2DD9" w:rsidRDefault="00DC66C6" w:rsidP="00DC66C6">
            <w:pPr>
              <w:overflowPunct/>
              <w:autoSpaceDE/>
              <w:autoSpaceDN/>
              <w:adjustRightInd/>
              <w:textAlignment w:val="auto"/>
              <w:rPr>
                <w:sz w:val="24"/>
                <w:szCs w:val="24"/>
              </w:rPr>
            </w:pP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7</w:t>
            </w:r>
          </w:p>
        </w:tc>
        <w:tc>
          <w:tcPr>
            <w:tcW w:w="1921"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Chapter 8: Managing Change and Innovation</w:t>
            </w:r>
          </w:p>
          <w:p w:rsidR="00DC66C6" w:rsidRPr="000F2DD9" w:rsidRDefault="00DC66C6" w:rsidP="00DC66C6">
            <w:pPr>
              <w:overflowPunct/>
              <w:autoSpaceDE/>
              <w:autoSpaceDN/>
              <w:adjustRightInd/>
              <w:textAlignment w:val="auto"/>
              <w:rPr>
                <w:sz w:val="24"/>
                <w:szCs w:val="24"/>
              </w:rPr>
            </w:pP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Critical Thinking Quiz</w:t>
            </w:r>
          </w:p>
          <w:p w:rsidR="00DC66C6" w:rsidRPr="000F2DD9" w:rsidRDefault="00DC66C6" w:rsidP="00DC66C6">
            <w:pPr>
              <w:overflowPunct/>
              <w:autoSpaceDE/>
              <w:autoSpaceDN/>
              <w:adjustRightInd/>
              <w:textAlignment w:val="auto"/>
              <w:rPr>
                <w:sz w:val="24"/>
                <w:szCs w:val="24"/>
              </w:rPr>
            </w:pPr>
          </w:p>
          <w:p w:rsidR="00DC66C6" w:rsidRPr="000F2DD9" w:rsidRDefault="00DC66C6" w:rsidP="00DC66C6">
            <w:pPr>
              <w:overflowPunct/>
              <w:autoSpaceDE/>
              <w:autoSpaceDN/>
              <w:adjustRightInd/>
              <w:textAlignment w:val="auto"/>
              <w:rPr>
                <w:sz w:val="24"/>
                <w:szCs w:val="24"/>
              </w:rPr>
            </w:pPr>
            <w:r w:rsidRPr="000F2DD9">
              <w:rPr>
                <w:sz w:val="24"/>
                <w:szCs w:val="24"/>
              </w:rPr>
              <w:t>Simulation: Change</w:t>
            </w: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8</w:t>
            </w:r>
          </w:p>
        </w:tc>
        <w:tc>
          <w:tcPr>
            <w:tcW w:w="1921" w:type="dxa"/>
            <w:shd w:val="clear" w:color="auto" w:fill="auto"/>
            <w:vAlign w:val="center"/>
          </w:tcPr>
          <w:p w:rsidR="00DC66C6" w:rsidRPr="000F2DD9" w:rsidRDefault="00DC66C6" w:rsidP="00DC66C6">
            <w:pPr>
              <w:overflowPunct/>
              <w:autoSpaceDE/>
              <w:autoSpaceDN/>
              <w:adjustRightInd/>
              <w:textAlignment w:val="auto"/>
              <w:rPr>
                <w:b/>
                <w:sz w:val="24"/>
                <w:szCs w:val="24"/>
              </w:rPr>
            </w:pPr>
            <w:r w:rsidRPr="000F2DD9">
              <w:rPr>
                <w:b/>
                <w:sz w:val="24"/>
                <w:szCs w:val="24"/>
              </w:rPr>
              <w:t>Mid-Term Exam</w:t>
            </w: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9</w:t>
            </w:r>
          </w:p>
        </w:tc>
        <w:tc>
          <w:tcPr>
            <w:tcW w:w="1921"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Chapter 9: Foundations of Individual Behavior</w:t>
            </w:r>
          </w:p>
          <w:p w:rsidR="00DC66C6" w:rsidRPr="000F2DD9" w:rsidRDefault="00DC66C6" w:rsidP="00DC66C6">
            <w:pPr>
              <w:overflowPunct/>
              <w:autoSpaceDE/>
              <w:autoSpaceDN/>
              <w:adjustRightInd/>
              <w:textAlignment w:val="auto"/>
              <w:rPr>
                <w:sz w:val="24"/>
                <w:szCs w:val="24"/>
              </w:rPr>
            </w:pP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Critical Thinking Quiz</w:t>
            </w: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10</w:t>
            </w:r>
          </w:p>
        </w:tc>
        <w:tc>
          <w:tcPr>
            <w:tcW w:w="1921"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Chapter 10: Understanding Groups and Managing Work Teams</w:t>
            </w:r>
          </w:p>
          <w:p w:rsidR="00DC66C6" w:rsidRPr="000F2DD9" w:rsidRDefault="00DC66C6" w:rsidP="00DC66C6">
            <w:pPr>
              <w:overflowPunct/>
              <w:autoSpaceDE/>
              <w:autoSpaceDN/>
              <w:adjustRightInd/>
              <w:textAlignment w:val="auto"/>
              <w:rPr>
                <w:sz w:val="24"/>
                <w:szCs w:val="24"/>
              </w:rPr>
            </w:pP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Critical Thinking Quiz</w:t>
            </w: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11</w:t>
            </w:r>
          </w:p>
        </w:tc>
        <w:tc>
          <w:tcPr>
            <w:tcW w:w="1921"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Chapter 11: Motivating and Rewarding Employees</w:t>
            </w:r>
          </w:p>
          <w:p w:rsidR="00DC66C6" w:rsidRPr="000F2DD9" w:rsidRDefault="00DC66C6" w:rsidP="00DC66C6">
            <w:pPr>
              <w:overflowPunct/>
              <w:autoSpaceDE/>
              <w:autoSpaceDN/>
              <w:adjustRightInd/>
              <w:textAlignment w:val="auto"/>
              <w:rPr>
                <w:sz w:val="24"/>
                <w:szCs w:val="24"/>
              </w:rPr>
            </w:pP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Critical Thinking Quiz</w:t>
            </w:r>
          </w:p>
          <w:p w:rsidR="00DC66C6" w:rsidRPr="000F2DD9" w:rsidRDefault="00DC66C6" w:rsidP="00DC66C6">
            <w:pPr>
              <w:overflowPunct/>
              <w:autoSpaceDE/>
              <w:autoSpaceDN/>
              <w:adjustRightInd/>
              <w:textAlignment w:val="auto"/>
              <w:rPr>
                <w:sz w:val="24"/>
                <w:szCs w:val="24"/>
              </w:rPr>
            </w:pPr>
          </w:p>
          <w:p w:rsidR="00DC66C6" w:rsidRPr="000F2DD9" w:rsidRDefault="00DC66C6" w:rsidP="00DC66C6">
            <w:pPr>
              <w:overflowPunct/>
              <w:autoSpaceDE/>
              <w:autoSpaceDN/>
              <w:adjustRightInd/>
              <w:textAlignment w:val="auto"/>
              <w:rPr>
                <w:sz w:val="24"/>
                <w:szCs w:val="24"/>
              </w:rPr>
            </w:pPr>
            <w:r w:rsidRPr="000F2DD9">
              <w:rPr>
                <w:sz w:val="24"/>
                <w:szCs w:val="24"/>
              </w:rPr>
              <w:t>Writing Space: MGMT 14 Theories of Motivation</w:t>
            </w:r>
          </w:p>
          <w:p w:rsidR="00DC66C6" w:rsidRPr="000F2DD9" w:rsidRDefault="00DC66C6" w:rsidP="00DC66C6">
            <w:pPr>
              <w:overflowPunct/>
              <w:autoSpaceDE/>
              <w:autoSpaceDN/>
              <w:adjustRightInd/>
              <w:textAlignment w:val="auto"/>
              <w:rPr>
                <w:sz w:val="24"/>
                <w:szCs w:val="24"/>
              </w:rPr>
            </w:pP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12</w:t>
            </w:r>
          </w:p>
        </w:tc>
        <w:tc>
          <w:tcPr>
            <w:tcW w:w="1921"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Chapter 12: Leadership and Trust</w:t>
            </w: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Critical Thinking Quiz</w:t>
            </w:r>
          </w:p>
          <w:p w:rsidR="00DC66C6" w:rsidRPr="000F2DD9" w:rsidRDefault="00DC66C6" w:rsidP="00DC66C6">
            <w:pPr>
              <w:overflowPunct/>
              <w:autoSpaceDE/>
              <w:autoSpaceDN/>
              <w:adjustRightInd/>
              <w:textAlignment w:val="auto"/>
              <w:rPr>
                <w:sz w:val="24"/>
                <w:szCs w:val="24"/>
              </w:rPr>
            </w:pPr>
          </w:p>
          <w:p w:rsidR="00DC66C6" w:rsidRPr="000F2DD9" w:rsidRDefault="00DC66C6" w:rsidP="00DC66C6">
            <w:pPr>
              <w:overflowPunct/>
              <w:autoSpaceDE/>
              <w:autoSpaceDN/>
              <w:adjustRightInd/>
              <w:textAlignment w:val="auto"/>
              <w:rPr>
                <w:sz w:val="24"/>
                <w:szCs w:val="24"/>
              </w:rPr>
            </w:pPr>
            <w:r w:rsidRPr="000F2DD9">
              <w:rPr>
                <w:sz w:val="24"/>
                <w:szCs w:val="24"/>
              </w:rPr>
              <w:t>Simulation: Leadership and/or Leadership Imperative</w:t>
            </w:r>
          </w:p>
          <w:p w:rsidR="00DC66C6" w:rsidRPr="000F2DD9" w:rsidRDefault="00DC66C6" w:rsidP="00DC66C6">
            <w:pPr>
              <w:overflowPunct/>
              <w:autoSpaceDE/>
              <w:autoSpaceDN/>
              <w:adjustRightInd/>
              <w:textAlignment w:val="auto"/>
              <w:rPr>
                <w:sz w:val="24"/>
                <w:szCs w:val="24"/>
              </w:rPr>
            </w:pP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13</w:t>
            </w:r>
          </w:p>
        </w:tc>
        <w:tc>
          <w:tcPr>
            <w:tcW w:w="1921"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Chapter 13: Managing Communication and Information</w:t>
            </w: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Critical Thinking Quiz</w:t>
            </w: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14</w:t>
            </w:r>
          </w:p>
        </w:tc>
        <w:tc>
          <w:tcPr>
            <w:tcW w:w="1921"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Chapter 14: Foundations of Control</w:t>
            </w: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Critical Thinking Quiz</w:t>
            </w:r>
          </w:p>
          <w:p w:rsidR="00DC66C6" w:rsidRPr="000F2DD9" w:rsidRDefault="00DC66C6" w:rsidP="00DC66C6">
            <w:pPr>
              <w:overflowPunct/>
              <w:autoSpaceDE/>
              <w:autoSpaceDN/>
              <w:adjustRightInd/>
              <w:textAlignment w:val="auto"/>
              <w:rPr>
                <w:sz w:val="24"/>
                <w:szCs w:val="24"/>
              </w:rPr>
            </w:pP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15</w:t>
            </w:r>
          </w:p>
        </w:tc>
        <w:tc>
          <w:tcPr>
            <w:tcW w:w="1921"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Chapter 15: Operations Management</w:t>
            </w: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Critical Thinking Quiz</w:t>
            </w:r>
          </w:p>
          <w:p w:rsidR="00DC66C6" w:rsidRPr="000F2DD9" w:rsidRDefault="00DC66C6" w:rsidP="00DC66C6">
            <w:pPr>
              <w:overflowPunct/>
              <w:autoSpaceDE/>
              <w:autoSpaceDN/>
              <w:adjustRightInd/>
              <w:textAlignment w:val="auto"/>
              <w:rPr>
                <w:sz w:val="24"/>
                <w:szCs w:val="24"/>
              </w:rPr>
            </w:pPr>
          </w:p>
        </w:tc>
      </w:tr>
      <w:tr w:rsidR="00DC66C6" w:rsidRPr="000F2DD9" w:rsidTr="007C74B9">
        <w:tc>
          <w:tcPr>
            <w:tcW w:w="779" w:type="dxa"/>
            <w:shd w:val="clear" w:color="auto" w:fill="auto"/>
            <w:vAlign w:val="center"/>
          </w:tcPr>
          <w:p w:rsidR="00DC66C6" w:rsidRPr="000F2DD9" w:rsidRDefault="00DC66C6" w:rsidP="00DC66C6">
            <w:pPr>
              <w:overflowPunct/>
              <w:autoSpaceDE/>
              <w:autoSpaceDN/>
              <w:adjustRightInd/>
              <w:textAlignment w:val="auto"/>
              <w:rPr>
                <w:sz w:val="24"/>
                <w:szCs w:val="24"/>
              </w:rPr>
            </w:pPr>
            <w:r w:rsidRPr="000F2DD9">
              <w:rPr>
                <w:sz w:val="24"/>
                <w:szCs w:val="24"/>
              </w:rPr>
              <w:t>16</w:t>
            </w:r>
          </w:p>
        </w:tc>
        <w:tc>
          <w:tcPr>
            <w:tcW w:w="1921" w:type="dxa"/>
            <w:shd w:val="clear" w:color="auto" w:fill="auto"/>
            <w:vAlign w:val="center"/>
          </w:tcPr>
          <w:p w:rsidR="00DC66C6" w:rsidRPr="000F2DD9" w:rsidRDefault="00DC66C6" w:rsidP="00DC66C6">
            <w:pPr>
              <w:overflowPunct/>
              <w:autoSpaceDE/>
              <w:autoSpaceDN/>
              <w:adjustRightInd/>
              <w:textAlignment w:val="auto"/>
              <w:rPr>
                <w:b/>
                <w:sz w:val="24"/>
                <w:szCs w:val="24"/>
              </w:rPr>
            </w:pPr>
            <w:r w:rsidRPr="000F2DD9">
              <w:rPr>
                <w:b/>
                <w:sz w:val="24"/>
                <w:szCs w:val="24"/>
              </w:rPr>
              <w:t>Final Exam</w:t>
            </w:r>
          </w:p>
        </w:tc>
        <w:tc>
          <w:tcPr>
            <w:tcW w:w="4428" w:type="dxa"/>
            <w:shd w:val="clear" w:color="auto" w:fill="auto"/>
            <w:vAlign w:val="center"/>
          </w:tcPr>
          <w:p w:rsidR="00DC66C6" w:rsidRPr="000F2DD9" w:rsidRDefault="00DC66C6" w:rsidP="00DC66C6">
            <w:pPr>
              <w:overflowPunct/>
              <w:autoSpaceDE/>
              <w:autoSpaceDN/>
              <w:adjustRightInd/>
              <w:textAlignment w:val="auto"/>
              <w:rPr>
                <w:sz w:val="24"/>
                <w:szCs w:val="24"/>
              </w:rPr>
            </w:pPr>
          </w:p>
        </w:tc>
        <w:tc>
          <w:tcPr>
            <w:tcW w:w="3672" w:type="dxa"/>
            <w:shd w:val="clear" w:color="auto" w:fill="auto"/>
            <w:vAlign w:val="center"/>
          </w:tcPr>
          <w:p w:rsidR="00DC66C6" w:rsidRPr="000F2DD9" w:rsidRDefault="00DC66C6" w:rsidP="00DC66C6">
            <w:pPr>
              <w:overflowPunct/>
              <w:autoSpaceDE/>
              <w:autoSpaceDN/>
              <w:adjustRightInd/>
              <w:textAlignment w:val="auto"/>
              <w:rPr>
                <w:sz w:val="24"/>
                <w:szCs w:val="24"/>
              </w:rPr>
            </w:pPr>
          </w:p>
        </w:tc>
      </w:tr>
    </w:tbl>
    <w:p w:rsidR="00DC66C6" w:rsidRPr="000F2DD9" w:rsidRDefault="00DC66C6" w:rsidP="00DC66C6">
      <w:pPr>
        <w:overflowPunct/>
        <w:autoSpaceDE/>
        <w:autoSpaceDN/>
        <w:adjustRightInd/>
        <w:textAlignment w:val="auto"/>
        <w:rPr>
          <w:sz w:val="24"/>
          <w:szCs w:val="24"/>
        </w:rPr>
      </w:pPr>
    </w:p>
    <w:p w:rsidR="007A2ABD" w:rsidRPr="000F2DD9" w:rsidRDefault="007A2ABD" w:rsidP="00147473">
      <w:pPr>
        <w:spacing w:before="120" w:after="100" w:afterAutospacing="1"/>
        <w:rPr>
          <w:b/>
          <w:smallCaps/>
          <w:sz w:val="24"/>
          <w:szCs w:val="24"/>
        </w:rPr>
      </w:pPr>
    </w:p>
    <w:p w:rsidR="007D08FA" w:rsidRPr="000F2DD9" w:rsidRDefault="00B440CB" w:rsidP="00147473">
      <w:pPr>
        <w:spacing w:before="120" w:after="100" w:afterAutospacing="1"/>
        <w:rPr>
          <w:b/>
          <w:smallCaps/>
          <w:sz w:val="24"/>
          <w:szCs w:val="24"/>
        </w:rPr>
      </w:pPr>
      <w:r w:rsidRPr="000F2DD9">
        <w:rPr>
          <w:b/>
          <w:smallCaps/>
          <w:sz w:val="24"/>
          <w:szCs w:val="24"/>
        </w:rPr>
        <w:t xml:space="preserve">Other Materials Available with </w:t>
      </w:r>
      <w:r w:rsidR="00147473" w:rsidRPr="000F2DD9">
        <w:rPr>
          <w:b/>
          <w:smallCaps/>
          <w:sz w:val="24"/>
          <w:szCs w:val="24"/>
        </w:rPr>
        <w:t>Fundamentals of Man</w:t>
      </w:r>
      <w:r w:rsidRPr="000F2DD9">
        <w:rPr>
          <w:b/>
          <w:smallCaps/>
          <w:sz w:val="24"/>
          <w:szCs w:val="24"/>
        </w:rPr>
        <w:t xml:space="preserve">agement, </w:t>
      </w:r>
      <w:r w:rsidR="00C95AA9">
        <w:rPr>
          <w:b/>
          <w:smallCaps/>
          <w:sz w:val="24"/>
          <w:szCs w:val="24"/>
        </w:rPr>
        <w:t>10</w:t>
      </w:r>
      <w:r w:rsidRPr="000F2DD9">
        <w:rPr>
          <w:b/>
          <w:smallCaps/>
          <w:sz w:val="24"/>
          <w:szCs w:val="24"/>
          <w:vertAlign w:val="superscript"/>
        </w:rPr>
        <w:t>th</w:t>
      </w:r>
      <w:r w:rsidRPr="000F2DD9">
        <w:rPr>
          <w:b/>
          <w:smallCaps/>
          <w:sz w:val="24"/>
          <w:szCs w:val="24"/>
        </w:rPr>
        <w:t xml:space="preserve"> Edition</w:t>
      </w:r>
    </w:p>
    <w:p w:rsidR="00970F0B" w:rsidRPr="000F2DD9" w:rsidRDefault="00970F0B" w:rsidP="00970F0B">
      <w:pPr>
        <w:rPr>
          <w:sz w:val="24"/>
          <w:szCs w:val="24"/>
        </w:rPr>
      </w:pPr>
    </w:p>
    <w:p w:rsidR="00970F0B" w:rsidRDefault="00970F0B" w:rsidP="00970F0B">
      <w:pPr>
        <w:rPr>
          <w:bCs/>
          <w:noProof/>
          <w:sz w:val="24"/>
          <w:szCs w:val="24"/>
        </w:rPr>
      </w:pPr>
      <w:r w:rsidRPr="000F2DD9">
        <w:rPr>
          <w:sz w:val="24"/>
          <w:szCs w:val="24"/>
        </w:rPr>
        <w:t>At the Instructor Resource Center</w:t>
      </w:r>
      <w:r w:rsidR="00D84B07" w:rsidRPr="000F2DD9">
        <w:rPr>
          <w:sz w:val="24"/>
          <w:szCs w:val="24"/>
        </w:rPr>
        <w:t xml:space="preserve"> (IRC)</w:t>
      </w:r>
      <w:r w:rsidRPr="000F2DD9">
        <w:rPr>
          <w:sz w:val="24"/>
          <w:szCs w:val="24"/>
        </w:rPr>
        <w:t xml:space="preserve">, </w:t>
      </w:r>
      <w:hyperlink r:id="rId7" w:history="1">
        <w:r w:rsidRPr="000F2DD9">
          <w:rPr>
            <w:rStyle w:val="ae"/>
            <w:bCs/>
            <w:noProof/>
            <w:sz w:val="24"/>
            <w:szCs w:val="24"/>
          </w:rPr>
          <w:t>www.pearsonhighered.com/irc</w:t>
        </w:r>
      </w:hyperlink>
      <w:r w:rsidRPr="000F2DD9">
        <w:rPr>
          <w:bCs/>
          <w:noProof/>
          <w:sz w:val="24"/>
          <w:szCs w:val="24"/>
        </w:rPr>
        <w:t xml:space="preserve">, instructors can access a variety of print, digital, and </w:t>
      </w:r>
      <w:r w:rsidR="00976313" w:rsidRPr="000F2DD9">
        <w:rPr>
          <w:bCs/>
          <w:noProof/>
          <w:sz w:val="24"/>
          <w:szCs w:val="24"/>
        </w:rPr>
        <w:t>P</w:t>
      </w:r>
      <w:r w:rsidR="006758C6" w:rsidRPr="000F2DD9">
        <w:rPr>
          <w:bCs/>
          <w:noProof/>
          <w:sz w:val="24"/>
          <w:szCs w:val="24"/>
        </w:rPr>
        <w:t>ower</w:t>
      </w:r>
      <w:r w:rsidR="00976313" w:rsidRPr="000F2DD9">
        <w:rPr>
          <w:bCs/>
          <w:noProof/>
          <w:sz w:val="24"/>
          <w:szCs w:val="24"/>
        </w:rPr>
        <w:t xml:space="preserve">Point presentations </w:t>
      </w:r>
      <w:r w:rsidRPr="000F2DD9">
        <w:rPr>
          <w:bCs/>
          <w:noProof/>
          <w:sz w:val="24"/>
          <w:szCs w:val="24"/>
        </w:rPr>
        <w:t xml:space="preserve">available with this text in downloadable format. </w:t>
      </w:r>
      <w:r w:rsidR="000A6E2B" w:rsidRPr="000F2DD9">
        <w:rPr>
          <w:bCs/>
          <w:noProof/>
          <w:sz w:val="24"/>
          <w:szCs w:val="24"/>
        </w:rPr>
        <w:t xml:space="preserve">The process to register </w:t>
      </w:r>
      <w:r w:rsidR="00FF0714" w:rsidRPr="000F2DD9">
        <w:rPr>
          <w:bCs/>
          <w:noProof/>
          <w:sz w:val="24"/>
          <w:szCs w:val="24"/>
        </w:rPr>
        <w:t xml:space="preserve">for </w:t>
      </w:r>
      <w:r w:rsidR="000A6E2B" w:rsidRPr="000F2DD9">
        <w:rPr>
          <w:bCs/>
          <w:noProof/>
          <w:sz w:val="24"/>
          <w:szCs w:val="24"/>
        </w:rPr>
        <w:t xml:space="preserve">this resource center </w:t>
      </w:r>
      <w:r w:rsidRPr="000F2DD9">
        <w:rPr>
          <w:bCs/>
          <w:noProof/>
          <w:sz w:val="24"/>
          <w:szCs w:val="24"/>
        </w:rPr>
        <w:t xml:space="preserve">is simple and gives you immediate access to new titles and new editions. As a registered faculty member, you can download resource files and receive immediate access to and instructions for installing course management content on your campus server. In case you ever need assistance, our dedicated technical support team is ready to help with the media supplements that accompany this text. Visit </w:t>
      </w:r>
      <w:hyperlink r:id="rId8" w:history="1">
        <w:r w:rsidRPr="000F2DD9">
          <w:rPr>
            <w:rStyle w:val="ae"/>
            <w:sz w:val="24"/>
            <w:szCs w:val="24"/>
          </w:rPr>
          <w:t>http://247.pears</w:t>
        </w:r>
        <w:r w:rsidRPr="000F2DD9">
          <w:rPr>
            <w:rStyle w:val="ae"/>
            <w:sz w:val="24"/>
            <w:szCs w:val="24"/>
          </w:rPr>
          <w:t>o</w:t>
        </w:r>
        <w:r w:rsidRPr="000F2DD9">
          <w:rPr>
            <w:rStyle w:val="ae"/>
            <w:sz w:val="24"/>
            <w:szCs w:val="24"/>
          </w:rPr>
          <w:t>ned.com</w:t>
        </w:r>
      </w:hyperlink>
      <w:r w:rsidRPr="000F2DD9">
        <w:rPr>
          <w:sz w:val="24"/>
          <w:szCs w:val="24"/>
        </w:rPr>
        <w:t xml:space="preserve"> </w:t>
      </w:r>
      <w:r w:rsidRPr="000F2DD9">
        <w:rPr>
          <w:bCs/>
          <w:noProof/>
          <w:sz w:val="24"/>
          <w:szCs w:val="24"/>
        </w:rPr>
        <w:t>for answers to frequently asked questions and toll-free user support phone numbers.</w:t>
      </w:r>
    </w:p>
    <w:p w:rsidR="00415602" w:rsidRPr="000F2DD9" w:rsidRDefault="00415602" w:rsidP="00970F0B">
      <w:pPr>
        <w:rPr>
          <w:bCs/>
          <w:noProof/>
          <w:sz w:val="24"/>
          <w:szCs w:val="24"/>
        </w:rPr>
      </w:pPr>
    </w:p>
    <w:p w:rsidR="00970F0B" w:rsidRPr="000F2DD9" w:rsidRDefault="00970F0B" w:rsidP="00400348">
      <w:pPr>
        <w:spacing w:after="120"/>
        <w:ind w:firstLine="720"/>
        <w:rPr>
          <w:bCs/>
          <w:noProof/>
          <w:sz w:val="24"/>
          <w:szCs w:val="24"/>
        </w:rPr>
      </w:pPr>
      <w:r w:rsidRPr="000F2DD9">
        <w:rPr>
          <w:bCs/>
          <w:noProof/>
          <w:sz w:val="24"/>
          <w:szCs w:val="24"/>
        </w:rPr>
        <w:t>The following supplements are available for download to adopting instructors:</w:t>
      </w:r>
    </w:p>
    <w:p w:rsidR="00970F0B" w:rsidRPr="000F2DD9" w:rsidRDefault="00970F0B" w:rsidP="00970F0B">
      <w:pPr>
        <w:numPr>
          <w:ilvl w:val="0"/>
          <w:numId w:val="24"/>
        </w:numPr>
        <w:overflowPunct/>
        <w:autoSpaceDE/>
        <w:autoSpaceDN/>
        <w:adjustRightInd/>
        <w:textAlignment w:val="auto"/>
        <w:rPr>
          <w:bCs/>
          <w:noProof/>
          <w:sz w:val="24"/>
          <w:szCs w:val="24"/>
        </w:rPr>
      </w:pPr>
      <w:r w:rsidRPr="000F2DD9">
        <w:rPr>
          <w:bCs/>
          <w:noProof/>
          <w:sz w:val="24"/>
          <w:szCs w:val="24"/>
        </w:rPr>
        <w:t>Instructor’s Manual</w:t>
      </w:r>
    </w:p>
    <w:p w:rsidR="00970F0B" w:rsidRPr="000F2DD9" w:rsidRDefault="00970F0B" w:rsidP="00970F0B">
      <w:pPr>
        <w:numPr>
          <w:ilvl w:val="0"/>
          <w:numId w:val="24"/>
        </w:numPr>
        <w:overflowPunct/>
        <w:autoSpaceDE/>
        <w:autoSpaceDN/>
        <w:adjustRightInd/>
        <w:textAlignment w:val="auto"/>
        <w:rPr>
          <w:bCs/>
          <w:noProof/>
          <w:sz w:val="24"/>
          <w:szCs w:val="24"/>
        </w:rPr>
      </w:pPr>
      <w:r w:rsidRPr="000F2DD9">
        <w:rPr>
          <w:bCs/>
          <w:noProof/>
          <w:sz w:val="24"/>
          <w:szCs w:val="24"/>
        </w:rPr>
        <w:t xml:space="preserve">Test </w:t>
      </w:r>
      <w:r w:rsidR="00147473" w:rsidRPr="000F2DD9">
        <w:rPr>
          <w:bCs/>
          <w:noProof/>
          <w:sz w:val="24"/>
          <w:szCs w:val="24"/>
        </w:rPr>
        <w:t>Bank</w:t>
      </w:r>
    </w:p>
    <w:p w:rsidR="00970F0B" w:rsidRPr="000F2DD9" w:rsidRDefault="00970F0B" w:rsidP="00970F0B">
      <w:pPr>
        <w:numPr>
          <w:ilvl w:val="0"/>
          <w:numId w:val="24"/>
        </w:numPr>
        <w:overflowPunct/>
        <w:autoSpaceDE/>
        <w:autoSpaceDN/>
        <w:adjustRightInd/>
        <w:textAlignment w:val="auto"/>
        <w:rPr>
          <w:bCs/>
          <w:noProof/>
          <w:sz w:val="24"/>
          <w:szCs w:val="24"/>
        </w:rPr>
      </w:pPr>
      <w:r w:rsidRPr="000F2DD9">
        <w:rPr>
          <w:bCs/>
          <w:noProof/>
          <w:sz w:val="24"/>
          <w:szCs w:val="24"/>
        </w:rPr>
        <w:t>TestGen</w:t>
      </w:r>
      <w:r w:rsidR="00147473" w:rsidRPr="000F2DD9">
        <w:rPr>
          <w:bCs/>
          <w:noProof/>
          <w:sz w:val="24"/>
          <w:szCs w:val="24"/>
        </w:rPr>
        <w:t xml:space="preserve"> ® Computerized Test Bank</w:t>
      </w:r>
      <w:r w:rsidRPr="000F2DD9">
        <w:rPr>
          <w:bCs/>
          <w:noProof/>
          <w:sz w:val="24"/>
          <w:szCs w:val="24"/>
        </w:rPr>
        <w:t xml:space="preserve"> (test-generating program)</w:t>
      </w:r>
    </w:p>
    <w:p w:rsidR="00970F0B" w:rsidRPr="00042E6A" w:rsidRDefault="00970F0B" w:rsidP="00970F0B">
      <w:pPr>
        <w:numPr>
          <w:ilvl w:val="0"/>
          <w:numId w:val="24"/>
        </w:numPr>
        <w:overflowPunct/>
        <w:autoSpaceDE/>
        <w:autoSpaceDN/>
        <w:adjustRightInd/>
        <w:textAlignment w:val="auto"/>
        <w:rPr>
          <w:sz w:val="24"/>
          <w:szCs w:val="24"/>
        </w:rPr>
      </w:pPr>
      <w:r w:rsidRPr="000F2DD9">
        <w:rPr>
          <w:bCs/>
          <w:noProof/>
          <w:sz w:val="24"/>
          <w:szCs w:val="24"/>
        </w:rPr>
        <w:t xml:space="preserve">PowerPoint </w:t>
      </w:r>
      <w:r w:rsidR="00147473" w:rsidRPr="000F2DD9">
        <w:rPr>
          <w:bCs/>
          <w:noProof/>
          <w:sz w:val="24"/>
          <w:szCs w:val="24"/>
        </w:rPr>
        <w:t>Presentations</w:t>
      </w:r>
    </w:p>
    <w:p w:rsidR="00042E6A" w:rsidRPr="000F2DD9" w:rsidRDefault="00042E6A" w:rsidP="00042E6A">
      <w:pPr>
        <w:overflowPunct/>
        <w:autoSpaceDE/>
        <w:autoSpaceDN/>
        <w:adjustRightInd/>
        <w:ind w:left="720"/>
        <w:textAlignment w:val="auto"/>
        <w:rPr>
          <w:sz w:val="24"/>
          <w:szCs w:val="24"/>
        </w:rPr>
      </w:pPr>
      <w:bookmarkStart w:id="0" w:name="_GoBack"/>
      <w:bookmarkEnd w:id="0"/>
    </w:p>
    <w:p w:rsidR="00970F0B" w:rsidRPr="000F2DD9" w:rsidRDefault="00970F0B" w:rsidP="00970F0B">
      <w:pPr>
        <w:overflowPunct/>
        <w:autoSpaceDE/>
        <w:autoSpaceDN/>
        <w:adjustRightInd/>
        <w:textAlignment w:val="auto"/>
        <w:rPr>
          <w:sz w:val="24"/>
          <w:szCs w:val="24"/>
        </w:rPr>
      </w:pPr>
    </w:p>
    <w:p w:rsidR="00C75188" w:rsidRPr="000F2DD9" w:rsidRDefault="00C75188" w:rsidP="00C75188">
      <w:pPr>
        <w:tabs>
          <w:tab w:val="left" w:pos="0"/>
          <w:tab w:val="left" w:pos="360"/>
          <w:tab w:val="left" w:pos="720"/>
          <w:tab w:val="left" w:pos="1080"/>
          <w:tab w:val="left" w:pos="1800"/>
          <w:tab w:val="left" w:pos="2160"/>
          <w:tab w:val="left" w:pos="2520"/>
          <w:tab w:val="left" w:pos="2880"/>
          <w:tab w:val="left" w:pos="6840"/>
          <w:tab w:val="right" w:pos="8640"/>
        </w:tabs>
        <w:spacing w:before="120"/>
        <w:rPr>
          <w:b/>
          <w:bCs/>
          <w:smallCaps/>
          <w:sz w:val="24"/>
          <w:szCs w:val="24"/>
        </w:rPr>
      </w:pPr>
      <w:r w:rsidRPr="000F2DD9">
        <w:rPr>
          <w:b/>
          <w:bCs/>
          <w:smallCaps/>
          <w:sz w:val="24"/>
          <w:szCs w:val="24"/>
        </w:rPr>
        <w:t xml:space="preserve">Test </w:t>
      </w:r>
      <w:r w:rsidR="00147473" w:rsidRPr="000F2DD9">
        <w:rPr>
          <w:b/>
          <w:bCs/>
          <w:smallCaps/>
          <w:sz w:val="24"/>
          <w:szCs w:val="24"/>
        </w:rPr>
        <w:t>Bank</w:t>
      </w:r>
    </w:p>
    <w:p w:rsidR="00C75188" w:rsidRPr="000F2DD9" w:rsidRDefault="00C75188" w:rsidP="00C75188">
      <w:pPr>
        <w:tabs>
          <w:tab w:val="left" w:pos="0"/>
          <w:tab w:val="left" w:pos="360"/>
          <w:tab w:val="left" w:pos="720"/>
          <w:tab w:val="left" w:pos="1080"/>
          <w:tab w:val="left" w:pos="1800"/>
          <w:tab w:val="left" w:pos="2160"/>
          <w:tab w:val="left" w:pos="2520"/>
          <w:tab w:val="left" w:pos="2880"/>
          <w:tab w:val="left" w:pos="6840"/>
          <w:tab w:val="right" w:pos="8640"/>
        </w:tabs>
        <w:spacing w:before="120"/>
        <w:rPr>
          <w:sz w:val="24"/>
          <w:szCs w:val="24"/>
        </w:rPr>
      </w:pPr>
      <w:r w:rsidRPr="000F2DD9">
        <w:rPr>
          <w:sz w:val="24"/>
          <w:szCs w:val="24"/>
        </w:rPr>
        <w:t>Each chapter of the text has an extensive test bank of multiple</w:t>
      </w:r>
      <w:r w:rsidR="00EF55FA" w:rsidRPr="000F2DD9">
        <w:rPr>
          <w:sz w:val="24"/>
          <w:szCs w:val="24"/>
        </w:rPr>
        <w:t>-</w:t>
      </w:r>
      <w:r w:rsidRPr="000F2DD9">
        <w:rPr>
          <w:sz w:val="24"/>
          <w:szCs w:val="24"/>
        </w:rPr>
        <w:t xml:space="preserve">choice, true/false, </w:t>
      </w:r>
      <w:r w:rsidR="00EF55FA" w:rsidRPr="000F2DD9">
        <w:rPr>
          <w:sz w:val="24"/>
          <w:szCs w:val="24"/>
        </w:rPr>
        <w:t xml:space="preserve">and </w:t>
      </w:r>
      <w:r w:rsidRPr="000F2DD9">
        <w:rPr>
          <w:sz w:val="24"/>
          <w:szCs w:val="24"/>
        </w:rPr>
        <w:t>short answer questions</w:t>
      </w:r>
      <w:r w:rsidR="00EF55FA" w:rsidRPr="000F2DD9">
        <w:rPr>
          <w:sz w:val="24"/>
          <w:szCs w:val="24"/>
        </w:rPr>
        <w:t xml:space="preserve"> </w:t>
      </w:r>
      <w:r w:rsidRPr="000F2DD9">
        <w:rPr>
          <w:sz w:val="24"/>
          <w:szCs w:val="24"/>
        </w:rPr>
        <w:t xml:space="preserve">to test understanding. The Test Item File is specifically for the </w:t>
      </w:r>
      <w:r w:rsidR="00415602">
        <w:rPr>
          <w:sz w:val="24"/>
          <w:szCs w:val="24"/>
        </w:rPr>
        <w:t>10</w:t>
      </w:r>
      <w:r w:rsidRPr="000F2DD9">
        <w:rPr>
          <w:sz w:val="24"/>
          <w:szCs w:val="24"/>
          <w:vertAlign w:val="superscript"/>
        </w:rPr>
        <w:t>th</w:t>
      </w:r>
      <w:r w:rsidRPr="000F2DD9">
        <w:rPr>
          <w:sz w:val="24"/>
          <w:szCs w:val="24"/>
        </w:rPr>
        <w:t xml:space="preserve"> edition with page references</w:t>
      </w:r>
      <w:r w:rsidR="00B66552" w:rsidRPr="000F2DD9">
        <w:rPr>
          <w:sz w:val="24"/>
          <w:szCs w:val="24"/>
        </w:rPr>
        <w:t xml:space="preserve">, learning objective references, AACSB references where appropriate, </w:t>
      </w:r>
      <w:r w:rsidRPr="000F2DD9">
        <w:rPr>
          <w:sz w:val="24"/>
          <w:szCs w:val="24"/>
        </w:rPr>
        <w:t xml:space="preserve">and difficulty level for each question. The Test </w:t>
      </w:r>
      <w:r w:rsidR="00147473" w:rsidRPr="000F2DD9">
        <w:rPr>
          <w:sz w:val="24"/>
          <w:szCs w:val="24"/>
        </w:rPr>
        <w:t>Bank</w:t>
      </w:r>
      <w:r w:rsidRPr="000F2DD9">
        <w:rPr>
          <w:sz w:val="24"/>
          <w:szCs w:val="24"/>
        </w:rPr>
        <w:t xml:space="preserve"> is in MS Word so that instructors can easily incorporate select questions into their own tests. </w:t>
      </w:r>
    </w:p>
    <w:p w:rsidR="00C75188" w:rsidRPr="000F2DD9" w:rsidRDefault="00C75188" w:rsidP="00C75188">
      <w:pPr>
        <w:tabs>
          <w:tab w:val="left" w:pos="0"/>
          <w:tab w:val="left" w:pos="360"/>
          <w:tab w:val="left" w:pos="720"/>
          <w:tab w:val="left" w:pos="1080"/>
          <w:tab w:val="left" w:pos="1800"/>
          <w:tab w:val="left" w:pos="2160"/>
          <w:tab w:val="left" w:pos="2520"/>
          <w:tab w:val="left" w:pos="2880"/>
          <w:tab w:val="left" w:pos="6840"/>
          <w:tab w:val="right" w:pos="8640"/>
        </w:tabs>
        <w:spacing w:before="120"/>
        <w:rPr>
          <w:b/>
          <w:bCs/>
          <w:smallCaps/>
          <w:sz w:val="24"/>
          <w:szCs w:val="24"/>
        </w:rPr>
      </w:pPr>
      <w:r w:rsidRPr="000F2DD9">
        <w:rPr>
          <w:b/>
          <w:bCs/>
          <w:smallCaps/>
          <w:sz w:val="24"/>
          <w:szCs w:val="24"/>
        </w:rPr>
        <w:t xml:space="preserve">TestGen </w:t>
      </w:r>
      <w:r w:rsidR="00147473" w:rsidRPr="000F2DD9">
        <w:rPr>
          <w:b/>
          <w:bCs/>
          <w:smallCaps/>
          <w:noProof/>
          <w:sz w:val="24"/>
          <w:szCs w:val="24"/>
        </w:rPr>
        <w:t>® Computerized Test Bank (test-generating program)</w:t>
      </w:r>
    </w:p>
    <w:p w:rsidR="00C75188" w:rsidRPr="000F2DD9" w:rsidRDefault="00C75188" w:rsidP="00C75188">
      <w:pPr>
        <w:overflowPunct/>
        <w:autoSpaceDE/>
        <w:autoSpaceDN/>
        <w:adjustRightInd/>
        <w:spacing w:before="100" w:beforeAutospacing="1" w:after="100" w:afterAutospacing="1"/>
        <w:textAlignment w:val="auto"/>
        <w:rPr>
          <w:sz w:val="24"/>
          <w:szCs w:val="24"/>
        </w:rPr>
      </w:pPr>
      <w:r w:rsidRPr="000F2DD9">
        <w:rPr>
          <w:sz w:val="24"/>
          <w:szCs w:val="24"/>
        </w:rPr>
        <w:t xml:space="preserve">The test bank is also available </w:t>
      </w:r>
      <w:r w:rsidR="00415602">
        <w:rPr>
          <w:sz w:val="24"/>
          <w:szCs w:val="24"/>
        </w:rPr>
        <w:t>i</w:t>
      </w:r>
      <w:r w:rsidRPr="000F2DD9">
        <w:rPr>
          <w:sz w:val="24"/>
          <w:szCs w:val="24"/>
        </w:rPr>
        <w:t xml:space="preserve">n TestGen, a test-generating program that allows instructors to efficiently add, edit, or delete questions from the test bank; analyze test results; and organize a database of exams and student results. </w:t>
      </w:r>
      <w:r w:rsidR="00D84B07" w:rsidRPr="000F2DD9">
        <w:rPr>
          <w:iCs/>
          <w:sz w:val="24"/>
          <w:szCs w:val="24"/>
        </w:rPr>
        <w:t xml:space="preserve">Our </w:t>
      </w:r>
      <w:proofErr w:type="spellStart"/>
      <w:r w:rsidR="00D84B07" w:rsidRPr="000F2DD9">
        <w:rPr>
          <w:iCs/>
          <w:sz w:val="24"/>
          <w:szCs w:val="24"/>
        </w:rPr>
        <w:t>TestGens</w:t>
      </w:r>
      <w:proofErr w:type="spellEnd"/>
      <w:r w:rsidR="00D84B07" w:rsidRPr="000F2DD9">
        <w:rPr>
          <w:iCs/>
          <w:sz w:val="24"/>
          <w:szCs w:val="24"/>
        </w:rPr>
        <w:t xml:space="preserve"> are converted for use in </w:t>
      </w:r>
      <w:proofErr w:type="spellStart"/>
      <w:r w:rsidR="00D84B07" w:rsidRPr="000F2DD9">
        <w:rPr>
          <w:iCs/>
          <w:sz w:val="24"/>
          <w:szCs w:val="24"/>
        </w:rPr>
        <w:t>BlackBoard</w:t>
      </w:r>
      <w:proofErr w:type="spellEnd"/>
      <w:r w:rsidR="00D84B07" w:rsidRPr="000F2DD9">
        <w:rPr>
          <w:iCs/>
          <w:sz w:val="24"/>
          <w:szCs w:val="24"/>
        </w:rPr>
        <w:t>, We</w:t>
      </w:r>
      <w:r w:rsidR="006758C6" w:rsidRPr="000F2DD9">
        <w:rPr>
          <w:iCs/>
          <w:sz w:val="24"/>
          <w:szCs w:val="24"/>
        </w:rPr>
        <w:t>bCT, Angel, D2L, and Moodle. </w:t>
      </w:r>
      <w:r w:rsidR="00D84B07" w:rsidRPr="000F2DD9">
        <w:rPr>
          <w:iCs/>
          <w:sz w:val="24"/>
          <w:szCs w:val="24"/>
        </w:rPr>
        <w:t xml:space="preserve">All </w:t>
      </w:r>
      <w:r w:rsidR="006758C6" w:rsidRPr="000F2DD9">
        <w:rPr>
          <w:iCs/>
          <w:sz w:val="24"/>
          <w:szCs w:val="24"/>
        </w:rPr>
        <w:t xml:space="preserve">the aforementioned </w:t>
      </w:r>
      <w:r w:rsidR="00D84B07" w:rsidRPr="000F2DD9">
        <w:rPr>
          <w:iCs/>
          <w:sz w:val="24"/>
          <w:szCs w:val="24"/>
        </w:rPr>
        <w:t>conversions are available on the IRC.</w:t>
      </w:r>
    </w:p>
    <w:p w:rsidR="00970F0B" w:rsidRPr="000F2DD9" w:rsidRDefault="00C15791" w:rsidP="00970F0B">
      <w:pPr>
        <w:tabs>
          <w:tab w:val="left" w:pos="0"/>
          <w:tab w:val="left" w:pos="360"/>
          <w:tab w:val="left" w:pos="720"/>
          <w:tab w:val="left" w:pos="1080"/>
          <w:tab w:val="left" w:pos="1800"/>
          <w:tab w:val="left" w:pos="2160"/>
          <w:tab w:val="left" w:pos="2520"/>
          <w:tab w:val="left" w:pos="2880"/>
          <w:tab w:val="left" w:pos="6840"/>
          <w:tab w:val="right" w:pos="8640"/>
        </w:tabs>
        <w:spacing w:before="120"/>
        <w:rPr>
          <w:b/>
          <w:bCs/>
          <w:smallCaps/>
          <w:sz w:val="24"/>
          <w:szCs w:val="24"/>
        </w:rPr>
      </w:pPr>
      <w:r w:rsidRPr="000F2DD9">
        <w:rPr>
          <w:b/>
          <w:bCs/>
          <w:smallCaps/>
          <w:sz w:val="24"/>
          <w:szCs w:val="24"/>
        </w:rPr>
        <w:t>PowerPoint Presentations</w:t>
      </w:r>
    </w:p>
    <w:p w:rsidR="00147473" w:rsidRPr="000F2DD9" w:rsidRDefault="00F05185" w:rsidP="00147473">
      <w:pPr>
        <w:spacing w:before="120"/>
        <w:rPr>
          <w:sz w:val="24"/>
          <w:szCs w:val="24"/>
        </w:rPr>
      </w:pPr>
      <w:r w:rsidRPr="000F2DD9">
        <w:rPr>
          <w:sz w:val="24"/>
          <w:szCs w:val="24"/>
        </w:rPr>
        <w:t>Instructor</w:t>
      </w:r>
      <w:r w:rsidR="00147473" w:rsidRPr="000F2DD9">
        <w:rPr>
          <w:sz w:val="24"/>
          <w:szCs w:val="24"/>
        </w:rPr>
        <w:t xml:space="preserve"> PowerPoint presentations are available for each chapter and module in the text.</w:t>
      </w:r>
    </w:p>
    <w:p w:rsidR="00147473" w:rsidRPr="000F2DD9" w:rsidRDefault="00147473" w:rsidP="00147473">
      <w:pPr>
        <w:numPr>
          <w:ilvl w:val="0"/>
          <w:numId w:val="28"/>
        </w:numPr>
        <w:spacing w:before="120"/>
        <w:rPr>
          <w:sz w:val="24"/>
          <w:szCs w:val="24"/>
        </w:rPr>
      </w:pPr>
      <w:r w:rsidRPr="000F2DD9">
        <w:rPr>
          <w:sz w:val="24"/>
          <w:szCs w:val="24"/>
        </w:rPr>
        <w:t xml:space="preserve">Instructor </w:t>
      </w:r>
      <w:proofErr w:type="spellStart"/>
      <w:r w:rsidRPr="000F2DD9">
        <w:rPr>
          <w:sz w:val="24"/>
          <w:szCs w:val="24"/>
        </w:rPr>
        <w:t>PowerPoints</w:t>
      </w:r>
      <w:proofErr w:type="spellEnd"/>
      <w:r w:rsidRPr="000F2DD9">
        <w:rPr>
          <w:sz w:val="24"/>
          <w:szCs w:val="24"/>
        </w:rPr>
        <w:t xml:space="preserve">: This presentation includes basic outlines and key points from each chapter. It includes figures and photos from the text, and is a good option for instructors looking for a set of slides that summarize the topics and examples in the book. </w:t>
      </w:r>
    </w:p>
    <w:p w:rsidR="00C75188" w:rsidRPr="000F2DD9" w:rsidRDefault="00786AD9" w:rsidP="00C75188">
      <w:pPr>
        <w:spacing w:before="120"/>
        <w:rPr>
          <w:b/>
          <w:bCs/>
          <w:smallCaps/>
          <w:sz w:val="24"/>
          <w:szCs w:val="24"/>
        </w:rPr>
      </w:pPr>
      <w:r w:rsidRPr="000F2DD9">
        <w:rPr>
          <w:b/>
          <w:bCs/>
          <w:smallCaps/>
          <w:sz w:val="24"/>
          <w:szCs w:val="24"/>
        </w:rPr>
        <w:t>Video Library</w:t>
      </w:r>
      <w:r w:rsidR="00EF55FA" w:rsidRPr="000F2DD9">
        <w:rPr>
          <w:b/>
          <w:bCs/>
          <w:smallCaps/>
          <w:sz w:val="24"/>
          <w:szCs w:val="24"/>
        </w:rPr>
        <w:t xml:space="preserve"> </w:t>
      </w:r>
    </w:p>
    <w:p w:rsidR="009F071E" w:rsidRPr="000F2DD9" w:rsidRDefault="00EF55FA" w:rsidP="00E26822">
      <w:pPr>
        <w:overflowPunct/>
        <w:spacing w:before="120"/>
        <w:textAlignment w:val="auto"/>
        <w:rPr>
          <w:sz w:val="24"/>
          <w:szCs w:val="24"/>
        </w:rPr>
      </w:pPr>
      <w:r w:rsidRPr="000F2DD9">
        <w:rPr>
          <w:bCs/>
          <w:sz w:val="24"/>
          <w:szCs w:val="24"/>
        </w:rPr>
        <w:t>Video segments that illustrate the most pertinent topics in management today and highlight relevant issues</w:t>
      </w:r>
      <w:r w:rsidR="00DB2157" w:rsidRPr="000F2DD9">
        <w:rPr>
          <w:bCs/>
          <w:sz w:val="24"/>
          <w:szCs w:val="24"/>
        </w:rPr>
        <w:t xml:space="preserve"> that </w:t>
      </w:r>
      <w:r w:rsidRPr="000F2DD9">
        <w:rPr>
          <w:bCs/>
          <w:sz w:val="24"/>
          <w:szCs w:val="24"/>
        </w:rPr>
        <w:t>demonstrat</w:t>
      </w:r>
      <w:r w:rsidR="00DB2157" w:rsidRPr="000F2DD9">
        <w:rPr>
          <w:bCs/>
          <w:sz w:val="24"/>
          <w:szCs w:val="24"/>
        </w:rPr>
        <w:t>e</w:t>
      </w:r>
      <w:r w:rsidRPr="000F2DD9">
        <w:rPr>
          <w:bCs/>
          <w:sz w:val="24"/>
          <w:szCs w:val="24"/>
        </w:rPr>
        <w:t xml:space="preserve"> how people lead, manage, and work effectively</w:t>
      </w:r>
      <w:r w:rsidRPr="000F2DD9">
        <w:rPr>
          <w:sz w:val="24"/>
          <w:szCs w:val="24"/>
        </w:rPr>
        <w:t xml:space="preserve">.  </w:t>
      </w:r>
      <w:r w:rsidR="00072FA9" w:rsidRPr="00072FA9">
        <w:rPr>
          <w:sz w:val="24"/>
          <w:szCs w:val="24"/>
        </w:rPr>
        <w:t>Videos illustrating the most important subject topic</w:t>
      </w:r>
      <w:r w:rsidR="008146BE">
        <w:rPr>
          <w:sz w:val="24"/>
          <w:szCs w:val="24"/>
        </w:rPr>
        <w:t xml:space="preserve">s are available in </w:t>
      </w:r>
      <w:proofErr w:type="spellStart"/>
      <w:r w:rsidR="008146BE">
        <w:rPr>
          <w:sz w:val="24"/>
          <w:szCs w:val="24"/>
        </w:rPr>
        <w:t>MyManagement</w:t>
      </w:r>
      <w:r w:rsidR="00072FA9" w:rsidRPr="00072FA9">
        <w:rPr>
          <w:sz w:val="24"/>
          <w:szCs w:val="24"/>
        </w:rPr>
        <w:t>Lab</w:t>
      </w:r>
      <w:proofErr w:type="spellEnd"/>
      <w:r w:rsidR="00DB2157" w:rsidRPr="000F2DD9">
        <w:rPr>
          <w:sz w:val="24"/>
          <w:szCs w:val="24"/>
        </w:rPr>
        <w:t>.</w:t>
      </w:r>
    </w:p>
    <w:p w:rsidR="00D84B07" w:rsidRPr="000F2DD9" w:rsidRDefault="00D84B07" w:rsidP="00D84B07">
      <w:pPr>
        <w:overflowPunct/>
        <w:textAlignment w:val="auto"/>
        <w:rPr>
          <w:b/>
          <w:bCs/>
          <w:smallCaps/>
          <w:sz w:val="24"/>
          <w:szCs w:val="24"/>
          <w:highlight w:val="yellow"/>
        </w:rPr>
      </w:pPr>
    </w:p>
    <w:p w:rsidR="00DC66C6" w:rsidRPr="000F2DD9" w:rsidRDefault="00DC66C6" w:rsidP="00072FA9">
      <w:pPr>
        <w:tabs>
          <w:tab w:val="left" w:pos="7650"/>
        </w:tabs>
        <w:overflowPunct/>
        <w:spacing w:after="120"/>
        <w:textAlignment w:val="auto"/>
        <w:rPr>
          <w:b/>
          <w:smallCaps/>
          <w:sz w:val="24"/>
          <w:szCs w:val="24"/>
        </w:rPr>
      </w:pPr>
      <w:r w:rsidRPr="000F2DD9">
        <w:rPr>
          <w:b/>
          <w:smallCaps/>
          <w:sz w:val="24"/>
          <w:szCs w:val="24"/>
        </w:rPr>
        <w:t>AACSB Learning standards Tags in the Test Item File</w:t>
      </w:r>
      <w:r w:rsidR="00072FA9">
        <w:rPr>
          <w:b/>
          <w:smallCaps/>
          <w:sz w:val="24"/>
          <w:szCs w:val="24"/>
        </w:rPr>
        <w:tab/>
      </w:r>
    </w:p>
    <w:p w:rsidR="00DC66C6" w:rsidRPr="000F2DD9" w:rsidRDefault="00DC66C6" w:rsidP="000B05C8">
      <w:pPr>
        <w:overflowPunct/>
        <w:textAlignment w:val="auto"/>
        <w:rPr>
          <w:sz w:val="24"/>
          <w:szCs w:val="24"/>
        </w:rPr>
      </w:pPr>
      <w:r w:rsidRPr="000F2DD9">
        <w:rPr>
          <w:sz w:val="24"/>
          <w:szCs w:val="24"/>
        </w:rPr>
        <w:t>Questions that test skills relevant to AACSB standards are noted with the appropriate tag</w:t>
      </w:r>
      <w:r w:rsidR="008146BE">
        <w:rPr>
          <w:sz w:val="24"/>
          <w:szCs w:val="24"/>
        </w:rPr>
        <w:t xml:space="preserve">, </w:t>
      </w:r>
      <w:r w:rsidRPr="000F2DD9">
        <w:rPr>
          <w:sz w:val="24"/>
          <w:szCs w:val="24"/>
        </w:rPr>
        <w:t>which may help identify potential applications of these skills for students.</w:t>
      </w:r>
    </w:p>
    <w:p w:rsidR="00DC66C6" w:rsidRPr="000F2DD9" w:rsidRDefault="00DC66C6" w:rsidP="000B05C8">
      <w:pPr>
        <w:overflowPunct/>
        <w:textAlignment w:val="auto"/>
        <w:rPr>
          <w:b/>
          <w:smallCaps/>
          <w:sz w:val="24"/>
          <w:szCs w:val="24"/>
        </w:rPr>
      </w:pPr>
    </w:p>
    <w:p w:rsidR="00415602" w:rsidRDefault="009F071E" w:rsidP="00400348">
      <w:pPr>
        <w:overflowPunct/>
        <w:spacing w:after="120"/>
        <w:textAlignment w:val="auto"/>
        <w:rPr>
          <w:sz w:val="24"/>
          <w:szCs w:val="24"/>
        </w:rPr>
      </w:pPr>
      <w:proofErr w:type="spellStart"/>
      <w:r w:rsidRPr="000F2DD9">
        <w:rPr>
          <w:b/>
          <w:smallCaps/>
          <w:sz w:val="24"/>
          <w:szCs w:val="24"/>
        </w:rPr>
        <w:t>M</w:t>
      </w:r>
      <w:r w:rsidR="000B05C8" w:rsidRPr="000F2DD9">
        <w:rPr>
          <w:b/>
          <w:smallCaps/>
          <w:sz w:val="24"/>
          <w:szCs w:val="24"/>
        </w:rPr>
        <w:t>y</w:t>
      </w:r>
      <w:r w:rsidR="00DB2157" w:rsidRPr="000F2DD9">
        <w:rPr>
          <w:b/>
          <w:smallCaps/>
          <w:sz w:val="24"/>
          <w:szCs w:val="24"/>
        </w:rPr>
        <w:t>M</w:t>
      </w:r>
      <w:r w:rsidR="000B05C8" w:rsidRPr="000F2DD9">
        <w:rPr>
          <w:b/>
          <w:smallCaps/>
          <w:sz w:val="24"/>
          <w:szCs w:val="24"/>
        </w:rPr>
        <w:t>anagement</w:t>
      </w:r>
      <w:r w:rsidR="00DB2157" w:rsidRPr="000F2DD9">
        <w:rPr>
          <w:b/>
          <w:smallCaps/>
          <w:sz w:val="24"/>
          <w:szCs w:val="24"/>
        </w:rPr>
        <w:t>L</w:t>
      </w:r>
      <w:r w:rsidRPr="000F2DD9">
        <w:rPr>
          <w:b/>
          <w:smallCaps/>
          <w:sz w:val="24"/>
          <w:szCs w:val="24"/>
        </w:rPr>
        <w:t>ab</w:t>
      </w:r>
      <w:proofErr w:type="spellEnd"/>
      <w:r w:rsidRPr="000F2DD9">
        <w:rPr>
          <w:sz w:val="24"/>
          <w:szCs w:val="24"/>
        </w:rPr>
        <w:t>:  (</w:t>
      </w:r>
      <w:hyperlink r:id="rId9" w:history="1">
        <w:r w:rsidRPr="000F2DD9">
          <w:rPr>
            <w:rStyle w:val="ae"/>
            <w:sz w:val="24"/>
            <w:szCs w:val="24"/>
          </w:rPr>
          <w:t>www.mymanagementlab.com</w:t>
        </w:r>
      </w:hyperlink>
      <w:r w:rsidRPr="000F2DD9">
        <w:rPr>
          <w:sz w:val="24"/>
          <w:szCs w:val="24"/>
        </w:rPr>
        <w:t xml:space="preserve">) </w:t>
      </w:r>
    </w:p>
    <w:p w:rsidR="00C75188" w:rsidRPr="000F2DD9" w:rsidRDefault="00415602" w:rsidP="000B05C8">
      <w:pPr>
        <w:overflowPunct/>
        <w:textAlignment w:val="auto"/>
        <w:rPr>
          <w:sz w:val="24"/>
          <w:szCs w:val="24"/>
        </w:rPr>
      </w:pPr>
      <w:r>
        <w:rPr>
          <w:sz w:val="24"/>
          <w:szCs w:val="24"/>
        </w:rPr>
        <w:t>I</w:t>
      </w:r>
      <w:r w:rsidR="009F071E" w:rsidRPr="000F2DD9">
        <w:rPr>
          <w:sz w:val="24"/>
          <w:szCs w:val="24"/>
        </w:rPr>
        <w:t>s an easy-to-use online tool that personalizes course content and provides robust assessment and r</w:t>
      </w:r>
      <w:r w:rsidR="009F071E" w:rsidRPr="000F2DD9">
        <w:rPr>
          <w:sz w:val="24"/>
          <w:szCs w:val="24"/>
        </w:rPr>
        <w:t>e</w:t>
      </w:r>
      <w:r w:rsidR="009F071E" w:rsidRPr="000F2DD9">
        <w:rPr>
          <w:sz w:val="24"/>
          <w:szCs w:val="24"/>
        </w:rPr>
        <w:t xml:space="preserve">porting to measure individual and class performance. All of the resources you need for course success are in one place – flexible and easily adapted for your course experience. Students can purchase access to </w:t>
      </w:r>
      <w:proofErr w:type="spellStart"/>
      <w:r w:rsidR="009F071E" w:rsidRPr="000F2DD9">
        <w:rPr>
          <w:sz w:val="24"/>
          <w:szCs w:val="24"/>
        </w:rPr>
        <w:t>MyManagementLab</w:t>
      </w:r>
      <w:proofErr w:type="spellEnd"/>
      <w:r w:rsidR="009F071E" w:rsidRPr="000F2DD9">
        <w:rPr>
          <w:sz w:val="24"/>
          <w:szCs w:val="24"/>
        </w:rPr>
        <w:t xml:space="preserve"> with a Pearson </w:t>
      </w:r>
      <w:proofErr w:type="spellStart"/>
      <w:r w:rsidR="009F071E" w:rsidRPr="000F2DD9">
        <w:rPr>
          <w:sz w:val="24"/>
          <w:szCs w:val="24"/>
        </w:rPr>
        <w:t>eText</w:t>
      </w:r>
      <w:proofErr w:type="spellEnd"/>
      <w:r w:rsidR="009F071E" w:rsidRPr="000F2DD9">
        <w:rPr>
          <w:sz w:val="24"/>
          <w:szCs w:val="24"/>
        </w:rPr>
        <w:t xml:space="preserve"> or without a Pearson </w:t>
      </w:r>
      <w:proofErr w:type="spellStart"/>
      <w:r w:rsidR="009F071E" w:rsidRPr="000F2DD9">
        <w:rPr>
          <w:sz w:val="24"/>
          <w:szCs w:val="24"/>
        </w:rPr>
        <w:t>eTex</w:t>
      </w:r>
      <w:r w:rsidR="00970F0B" w:rsidRPr="000F2DD9">
        <w:rPr>
          <w:sz w:val="24"/>
          <w:szCs w:val="24"/>
        </w:rPr>
        <w:t>t</w:t>
      </w:r>
      <w:proofErr w:type="spellEnd"/>
      <w:r w:rsidR="009F071E" w:rsidRPr="000F2DD9">
        <w:rPr>
          <w:sz w:val="24"/>
          <w:szCs w:val="24"/>
        </w:rPr>
        <w:t xml:space="preserve"> by visiting </w:t>
      </w:r>
      <w:hyperlink r:id="rId10" w:history="1">
        <w:r w:rsidR="009F071E" w:rsidRPr="000F2DD9">
          <w:rPr>
            <w:rStyle w:val="ae"/>
            <w:sz w:val="24"/>
            <w:szCs w:val="24"/>
          </w:rPr>
          <w:t>www</w:t>
        </w:r>
        <w:r w:rsidR="009F071E" w:rsidRPr="000F2DD9">
          <w:rPr>
            <w:rStyle w:val="ae"/>
            <w:sz w:val="24"/>
            <w:szCs w:val="24"/>
          </w:rPr>
          <w:t>.</w:t>
        </w:r>
        <w:r w:rsidR="009F071E" w:rsidRPr="000F2DD9">
          <w:rPr>
            <w:rStyle w:val="ae"/>
            <w:sz w:val="24"/>
            <w:szCs w:val="24"/>
          </w:rPr>
          <w:t>mymanagementlab.com</w:t>
        </w:r>
      </w:hyperlink>
      <w:r w:rsidR="009F071E" w:rsidRPr="000F2DD9">
        <w:rPr>
          <w:sz w:val="24"/>
          <w:szCs w:val="24"/>
        </w:rPr>
        <w:t xml:space="preserve">. They can also purchase an access card packaged with the text from </w:t>
      </w:r>
      <w:hyperlink r:id="rId11" w:history="1">
        <w:r w:rsidR="00970F0B" w:rsidRPr="000F2DD9">
          <w:rPr>
            <w:rStyle w:val="ae"/>
            <w:sz w:val="24"/>
            <w:szCs w:val="24"/>
          </w:rPr>
          <w:t>www.mypearsonstore.com</w:t>
        </w:r>
      </w:hyperlink>
      <w:r w:rsidR="000B05C8" w:rsidRPr="000F2DD9">
        <w:rPr>
          <w:sz w:val="24"/>
          <w:szCs w:val="24"/>
        </w:rPr>
        <w:t xml:space="preserve"> </w:t>
      </w:r>
      <w:r w:rsidR="009F071E" w:rsidRPr="000F2DD9">
        <w:rPr>
          <w:sz w:val="24"/>
          <w:szCs w:val="24"/>
        </w:rPr>
        <w:t>at a reduced pric</w:t>
      </w:r>
      <w:r w:rsidR="000B05C8" w:rsidRPr="000F2DD9">
        <w:rPr>
          <w:sz w:val="24"/>
          <w:szCs w:val="24"/>
        </w:rPr>
        <w:t>e.</w:t>
      </w:r>
    </w:p>
    <w:p w:rsidR="00E26822" w:rsidRPr="000F2DD9" w:rsidRDefault="00E26822" w:rsidP="000B05C8">
      <w:pPr>
        <w:overflowPunct/>
        <w:textAlignment w:val="auto"/>
        <w:rPr>
          <w:sz w:val="24"/>
          <w:szCs w:val="24"/>
          <w:highlight w:val="yellow"/>
        </w:rPr>
      </w:pPr>
    </w:p>
    <w:p w:rsidR="00786AD9" w:rsidRPr="000F2DD9" w:rsidRDefault="00786AD9" w:rsidP="00E26822">
      <w:pPr>
        <w:pStyle w:val="BKFMPREF"/>
        <w:keepLines w:val="0"/>
        <w:widowControl w:val="0"/>
        <w:spacing w:line="240" w:lineRule="auto"/>
        <w:ind w:firstLine="0"/>
        <w:jc w:val="left"/>
        <w:rPr>
          <w:rFonts w:ascii="Times New Roman" w:hAnsi="Times New Roman" w:cs="Times New Roman"/>
          <w:b/>
          <w:smallCaps/>
          <w:noProof w:val="0"/>
          <w:vanish/>
          <w:sz w:val="24"/>
          <w:szCs w:val="24"/>
        </w:rPr>
      </w:pPr>
    </w:p>
    <w:p w:rsidR="00E26822" w:rsidRPr="000F2DD9" w:rsidRDefault="00E26822" w:rsidP="000B05C8">
      <w:pPr>
        <w:overflowPunct/>
        <w:textAlignment w:val="auto"/>
        <w:rPr>
          <w:sz w:val="24"/>
          <w:szCs w:val="24"/>
        </w:rPr>
      </w:pPr>
    </w:p>
    <w:p w:rsidR="0086122E" w:rsidRPr="000F2DD9" w:rsidRDefault="0086122E" w:rsidP="000B05C8">
      <w:pPr>
        <w:overflowPunct/>
        <w:textAlignment w:val="auto"/>
        <w:rPr>
          <w:sz w:val="24"/>
          <w:szCs w:val="24"/>
        </w:rPr>
      </w:pPr>
    </w:p>
    <w:sectPr w:rsidR="0086122E" w:rsidRPr="000F2DD9" w:rsidSect="006F0592">
      <w:footerReference w:type="even" r:id="rId12"/>
      <w:footerReference w:type="default" r:id="rId13"/>
      <w:endnotePr>
        <w:numFmt w:val="decimal"/>
        <w:numStart w:val="0"/>
      </w:endnotePr>
      <w:pgSz w:w="12240" w:h="15840"/>
      <w:pgMar w:top="1440" w:right="1800" w:bottom="1440" w:left="1800" w:header="720" w:footer="720" w:gutter="0"/>
      <w:pgNumType w:fmt="lowerRoman"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4FF4" w:rsidRDefault="00954FF4">
      <w:r>
        <w:separator/>
      </w:r>
    </w:p>
  </w:endnote>
  <w:endnote w:type="continuationSeparator" w:id="0">
    <w:p w:rsidR="00954FF4" w:rsidRDefault="00954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77BlackCn">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athematicalPi 6">
    <w:panose1 w:val="00000000000000000000"/>
    <w:charset w:val="00"/>
    <w:family w:val="auto"/>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C2B" w:rsidRDefault="006D6C2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D6C2B" w:rsidRDefault="006D6C2B">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C2B" w:rsidRPr="00B73B01" w:rsidRDefault="006D6C2B" w:rsidP="009D29F7">
    <w:pPr>
      <w:overflowPunct/>
      <w:autoSpaceDE/>
      <w:autoSpaceDN/>
      <w:adjustRightInd/>
      <w:jc w:val="center"/>
      <w:textAlignment w:val="auto"/>
    </w:pPr>
    <w:r w:rsidRPr="00B73B01">
      <w:fldChar w:fldCharType="begin"/>
    </w:r>
    <w:r w:rsidRPr="00B73B01">
      <w:instrText xml:space="preserve"> PAGE   \* MERGEFORMAT </w:instrText>
    </w:r>
    <w:r w:rsidRPr="00B73B01">
      <w:fldChar w:fldCharType="separate"/>
    </w:r>
    <w:r w:rsidR="00042E6A">
      <w:rPr>
        <w:noProof/>
      </w:rPr>
      <w:t>vi</w:t>
    </w:r>
    <w:r w:rsidRPr="00B73B01">
      <w:rPr>
        <w:noProof/>
      </w:rPr>
      <w:fldChar w:fldCharType="end"/>
    </w:r>
  </w:p>
  <w:p w:rsidR="006D6C2B" w:rsidRPr="00B73B01" w:rsidRDefault="006D6C2B" w:rsidP="009D29F7">
    <w:pPr>
      <w:overflowPunct/>
      <w:autoSpaceDE/>
      <w:autoSpaceDN/>
      <w:adjustRightInd/>
      <w:jc w:val="center"/>
      <w:textAlignment w:val="auto"/>
    </w:pPr>
    <w:r w:rsidRPr="00B73B01">
      <w:t>Copyright ©201</w:t>
    </w:r>
    <w:r>
      <w:t>7</w:t>
    </w:r>
    <w:r w:rsidRPr="00B73B01">
      <w:t xml:space="preserve"> Pearson Education, Inc. </w:t>
    </w:r>
  </w:p>
  <w:p w:rsidR="006D6C2B" w:rsidRPr="00B17087" w:rsidRDefault="006D6C2B" w:rsidP="00B17087">
    <w:pPr>
      <w:pStyle w:val="a3"/>
      <w:rPr>
        <w:rFonts w:ascii="Arial" w:hAnsi="Arial" w:cs="Arial"/>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4FF4" w:rsidRDefault="00954FF4">
      <w:r>
        <w:separator/>
      </w:r>
    </w:p>
  </w:footnote>
  <w:footnote w:type="continuationSeparator" w:id="0">
    <w:p w:rsidR="00954FF4" w:rsidRDefault="00954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F8E21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230704"/>
    <w:multiLevelType w:val="hybridMultilevel"/>
    <w:tmpl w:val="A1B666F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E242429"/>
    <w:multiLevelType w:val="hybridMultilevel"/>
    <w:tmpl w:val="E1A40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46682"/>
    <w:multiLevelType w:val="multilevel"/>
    <w:tmpl w:val="37E019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4F5929"/>
    <w:multiLevelType w:val="multilevel"/>
    <w:tmpl w:val="A8BCD374"/>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
      <w:lvlJc w:val="left"/>
      <w:pPr>
        <w:tabs>
          <w:tab w:val="num" w:pos="1440"/>
        </w:tabs>
        <w:ind w:left="1440" w:hanging="360"/>
      </w:pPr>
      <w:rPr>
        <w:rFonts w:ascii="Symbol" w:hAnsi="Symbol" w:cs="Symbol" w:hint="default"/>
        <w:sz w:val="20"/>
        <w:szCs w:val="20"/>
      </w:rPr>
    </w:lvl>
    <w:lvl w:ilvl="2" w:tentative="1">
      <w:start w:val="1"/>
      <w:numFmt w:val="bullet"/>
      <w:lvlText w:val=""/>
      <w:lvlJc w:val="left"/>
      <w:pPr>
        <w:tabs>
          <w:tab w:val="num" w:pos="2160"/>
        </w:tabs>
        <w:ind w:left="2160" w:hanging="360"/>
      </w:pPr>
      <w:rPr>
        <w:rFonts w:ascii="Symbol" w:hAnsi="Symbol" w:cs="Symbol" w:hint="default"/>
        <w:sz w:val="20"/>
        <w:szCs w:val="20"/>
      </w:rPr>
    </w:lvl>
    <w:lvl w:ilvl="3" w:tentative="1">
      <w:start w:val="1"/>
      <w:numFmt w:val="bullet"/>
      <w:lvlText w:val=""/>
      <w:lvlJc w:val="left"/>
      <w:pPr>
        <w:tabs>
          <w:tab w:val="num" w:pos="2880"/>
        </w:tabs>
        <w:ind w:left="2880" w:hanging="360"/>
      </w:pPr>
      <w:rPr>
        <w:rFonts w:ascii="Symbol" w:hAnsi="Symbol" w:cs="Symbol" w:hint="default"/>
        <w:sz w:val="20"/>
        <w:szCs w:val="20"/>
      </w:rPr>
    </w:lvl>
    <w:lvl w:ilvl="4" w:tentative="1">
      <w:start w:val="1"/>
      <w:numFmt w:val="bullet"/>
      <w:lvlText w:val=""/>
      <w:lvlJc w:val="left"/>
      <w:pPr>
        <w:tabs>
          <w:tab w:val="num" w:pos="3600"/>
        </w:tabs>
        <w:ind w:left="3600" w:hanging="360"/>
      </w:pPr>
      <w:rPr>
        <w:rFonts w:ascii="Symbol" w:hAnsi="Symbol" w:cs="Symbol" w:hint="default"/>
        <w:sz w:val="20"/>
        <w:szCs w:val="20"/>
      </w:rPr>
    </w:lvl>
    <w:lvl w:ilvl="5" w:tentative="1">
      <w:start w:val="1"/>
      <w:numFmt w:val="bullet"/>
      <w:lvlText w:val=""/>
      <w:lvlJc w:val="left"/>
      <w:pPr>
        <w:tabs>
          <w:tab w:val="num" w:pos="4320"/>
        </w:tabs>
        <w:ind w:left="4320" w:hanging="360"/>
      </w:pPr>
      <w:rPr>
        <w:rFonts w:ascii="Symbol" w:hAnsi="Symbol" w:cs="Symbol" w:hint="default"/>
        <w:sz w:val="20"/>
        <w:szCs w:val="20"/>
      </w:rPr>
    </w:lvl>
    <w:lvl w:ilvl="6" w:tentative="1">
      <w:start w:val="1"/>
      <w:numFmt w:val="bullet"/>
      <w:lvlText w:val=""/>
      <w:lvlJc w:val="left"/>
      <w:pPr>
        <w:tabs>
          <w:tab w:val="num" w:pos="5040"/>
        </w:tabs>
        <w:ind w:left="5040" w:hanging="360"/>
      </w:pPr>
      <w:rPr>
        <w:rFonts w:ascii="Symbol" w:hAnsi="Symbol" w:cs="Symbol" w:hint="default"/>
        <w:sz w:val="20"/>
        <w:szCs w:val="20"/>
      </w:rPr>
    </w:lvl>
    <w:lvl w:ilvl="7" w:tentative="1">
      <w:start w:val="1"/>
      <w:numFmt w:val="bullet"/>
      <w:lvlText w:val=""/>
      <w:lvlJc w:val="left"/>
      <w:pPr>
        <w:tabs>
          <w:tab w:val="num" w:pos="5760"/>
        </w:tabs>
        <w:ind w:left="5760" w:hanging="360"/>
      </w:pPr>
      <w:rPr>
        <w:rFonts w:ascii="Symbol" w:hAnsi="Symbol" w:cs="Symbol" w:hint="default"/>
        <w:sz w:val="20"/>
        <w:szCs w:val="20"/>
      </w:rPr>
    </w:lvl>
    <w:lvl w:ilvl="8" w:tentative="1">
      <w:start w:val="1"/>
      <w:numFmt w:val="bullet"/>
      <w:lvlText w:val=""/>
      <w:lvlJc w:val="left"/>
      <w:pPr>
        <w:tabs>
          <w:tab w:val="num" w:pos="6480"/>
        </w:tabs>
        <w:ind w:left="6480" w:hanging="360"/>
      </w:pPr>
      <w:rPr>
        <w:rFonts w:ascii="Symbol" w:hAnsi="Symbol" w:cs="Symbol" w:hint="default"/>
        <w:sz w:val="20"/>
        <w:szCs w:val="20"/>
      </w:rPr>
    </w:lvl>
  </w:abstractNum>
  <w:abstractNum w:abstractNumId="5" w15:restartNumberingAfterBreak="0">
    <w:nsid w:val="123D5AFF"/>
    <w:multiLevelType w:val="hybridMultilevel"/>
    <w:tmpl w:val="701C8598"/>
    <w:lvl w:ilvl="0" w:tplc="04090001">
      <w:start w:val="1"/>
      <w:numFmt w:val="bullet"/>
      <w:lvlText w:val=""/>
      <w:lvlJc w:val="left"/>
      <w:pPr>
        <w:tabs>
          <w:tab w:val="num" w:pos="1872"/>
        </w:tabs>
        <w:ind w:left="1872" w:hanging="360"/>
      </w:pPr>
      <w:rPr>
        <w:rFonts w:ascii="Symbol" w:hAnsi="Symbol" w:cs="Symbol" w:hint="default"/>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cs="Wingdings" w:hint="default"/>
      </w:rPr>
    </w:lvl>
    <w:lvl w:ilvl="3" w:tplc="04090001" w:tentative="1">
      <w:start w:val="1"/>
      <w:numFmt w:val="bullet"/>
      <w:lvlText w:val=""/>
      <w:lvlJc w:val="left"/>
      <w:pPr>
        <w:tabs>
          <w:tab w:val="num" w:pos="4032"/>
        </w:tabs>
        <w:ind w:left="4032" w:hanging="360"/>
      </w:pPr>
      <w:rPr>
        <w:rFonts w:ascii="Symbol" w:hAnsi="Symbol" w:cs="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cs="Wingdings" w:hint="default"/>
      </w:rPr>
    </w:lvl>
    <w:lvl w:ilvl="6" w:tplc="04090001" w:tentative="1">
      <w:start w:val="1"/>
      <w:numFmt w:val="bullet"/>
      <w:lvlText w:val=""/>
      <w:lvlJc w:val="left"/>
      <w:pPr>
        <w:tabs>
          <w:tab w:val="num" w:pos="6192"/>
        </w:tabs>
        <w:ind w:left="6192" w:hanging="360"/>
      </w:pPr>
      <w:rPr>
        <w:rFonts w:ascii="Symbol" w:hAnsi="Symbol" w:cs="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cs="Wingdings" w:hint="default"/>
      </w:rPr>
    </w:lvl>
  </w:abstractNum>
  <w:abstractNum w:abstractNumId="6" w15:restartNumberingAfterBreak="0">
    <w:nsid w:val="1A782431"/>
    <w:multiLevelType w:val="singleLevel"/>
    <w:tmpl w:val="2A16E144"/>
    <w:lvl w:ilvl="0">
      <w:start w:val="3"/>
      <w:numFmt w:val="upperRoman"/>
      <w:lvlText w:val="%1."/>
      <w:lvlJc w:val="left"/>
      <w:pPr>
        <w:tabs>
          <w:tab w:val="num" w:pos="1440"/>
        </w:tabs>
        <w:ind w:left="1440" w:hanging="720"/>
      </w:pPr>
      <w:rPr>
        <w:rFonts w:hint="default"/>
      </w:rPr>
    </w:lvl>
  </w:abstractNum>
  <w:abstractNum w:abstractNumId="7" w15:restartNumberingAfterBreak="0">
    <w:nsid w:val="1AD50D0E"/>
    <w:multiLevelType w:val="hybridMultilevel"/>
    <w:tmpl w:val="E9608C0E"/>
    <w:lvl w:ilvl="0" w:tplc="52447BB0">
      <w:start w:val="1"/>
      <w:numFmt w:val="bullet"/>
      <w:lvlText w:val=""/>
      <w:lvlJc w:val="left"/>
      <w:pPr>
        <w:tabs>
          <w:tab w:val="num" w:pos="720"/>
        </w:tabs>
        <w:ind w:left="720" w:hanging="360"/>
      </w:pPr>
      <w:rPr>
        <w:rFonts w:ascii="Symbol" w:hAnsi="Symbol" w:cs="Symbol" w:hint="default"/>
        <w:color w:val="000080"/>
        <w:sz w:val="20"/>
        <w:szCs w:val="2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0"/>
        </w:tabs>
        <w:ind w:hanging="360"/>
      </w:pPr>
      <w:rPr>
        <w:rFonts w:ascii="Wingdings" w:hAnsi="Wingdings" w:cs="Wingdings" w:hint="default"/>
      </w:rPr>
    </w:lvl>
    <w:lvl w:ilvl="3" w:tplc="04090001" w:tentative="1">
      <w:start w:val="1"/>
      <w:numFmt w:val="bullet"/>
      <w:lvlText w:val=""/>
      <w:lvlJc w:val="left"/>
      <w:pPr>
        <w:tabs>
          <w:tab w:val="num" w:pos="720"/>
        </w:tabs>
        <w:ind w:left="720" w:hanging="360"/>
      </w:pPr>
      <w:rPr>
        <w:rFonts w:ascii="Symbol" w:hAnsi="Symbol" w:cs="Symbol" w:hint="default"/>
      </w:rPr>
    </w:lvl>
    <w:lvl w:ilvl="4" w:tplc="04090003" w:tentative="1">
      <w:start w:val="1"/>
      <w:numFmt w:val="bullet"/>
      <w:lvlText w:val="o"/>
      <w:lvlJc w:val="left"/>
      <w:pPr>
        <w:tabs>
          <w:tab w:val="num" w:pos="1440"/>
        </w:tabs>
        <w:ind w:left="1440" w:hanging="360"/>
      </w:pPr>
      <w:rPr>
        <w:rFonts w:ascii="Courier New" w:hAnsi="Courier New" w:cs="Courier New" w:hint="default"/>
      </w:rPr>
    </w:lvl>
    <w:lvl w:ilvl="5" w:tplc="04090005" w:tentative="1">
      <w:start w:val="1"/>
      <w:numFmt w:val="bullet"/>
      <w:lvlText w:val=""/>
      <w:lvlJc w:val="left"/>
      <w:pPr>
        <w:tabs>
          <w:tab w:val="num" w:pos="2160"/>
        </w:tabs>
        <w:ind w:left="2160" w:hanging="360"/>
      </w:pPr>
      <w:rPr>
        <w:rFonts w:ascii="Wingdings" w:hAnsi="Wingdings" w:cs="Wingdings" w:hint="default"/>
      </w:rPr>
    </w:lvl>
    <w:lvl w:ilvl="6" w:tplc="04090001" w:tentative="1">
      <w:start w:val="1"/>
      <w:numFmt w:val="bullet"/>
      <w:lvlText w:val=""/>
      <w:lvlJc w:val="left"/>
      <w:pPr>
        <w:tabs>
          <w:tab w:val="num" w:pos="2880"/>
        </w:tabs>
        <w:ind w:left="2880" w:hanging="360"/>
      </w:pPr>
      <w:rPr>
        <w:rFonts w:ascii="Symbol" w:hAnsi="Symbol" w:cs="Symbol" w:hint="default"/>
      </w:rPr>
    </w:lvl>
    <w:lvl w:ilvl="7" w:tplc="04090003" w:tentative="1">
      <w:start w:val="1"/>
      <w:numFmt w:val="bullet"/>
      <w:lvlText w:val="o"/>
      <w:lvlJc w:val="left"/>
      <w:pPr>
        <w:tabs>
          <w:tab w:val="num" w:pos="3600"/>
        </w:tabs>
        <w:ind w:left="3600" w:hanging="360"/>
      </w:pPr>
      <w:rPr>
        <w:rFonts w:ascii="Courier New" w:hAnsi="Courier New" w:cs="Courier New" w:hint="default"/>
      </w:rPr>
    </w:lvl>
    <w:lvl w:ilvl="8" w:tplc="04090005" w:tentative="1">
      <w:start w:val="1"/>
      <w:numFmt w:val="bullet"/>
      <w:lvlText w:val=""/>
      <w:lvlJc w:val="left"/>
      <w:pPr>
        <w:tabs>
          <w:tab w:val="num" w:pos="4320"/>
        </w:tabs>
        <w:ind w:left="4320" w:hanging="360"/>
      </w:pPr>
      <w:rPr>
        <w:rFonts w:ascii="Wingdings" w:hAnsi="Wingdings" w:cs="Wingdings" w:hint="default"/>
      </w:rPr>
    </w:lvl>
  </w:abstractNum>
  <w:abstractNum w:abstractNumId="8" w15:restartNumberingAfterBreak="0">
    <w:nsid w:val="1AEB666C"/>
    <w:multiLevelType w:val="hybridMultilevel"/>
    <w:tmpl w:val="F530C7A0"/>
    <w:lvl w:ilvl="0" w:tplc="29EE0A00">
      <w:start w:val="2"/>
      <w:numFmt w:val="bullet"/>
      <w:lvlText w:val=""/>
      <w:lvlJc w:val="left"/>
      <w:pPr>
        <w:tabs>
          <w:tab w:val="num" w:pos="1620"/>
        </w:tabs>
        <w:ind w:left="1620" w:hanging="90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EF51B29"/>
    <w:multiLevelType w:val="hybridMultilevel"/>
    <w:tmpl w:val="C66CAEA0"/>
    <w:lvl w:ilvl="0" w:tplc="6FFCA3B8">
      <w:start w:val="1"/>
      <w:numFmt w:val="bullet"/>
      <w:lvlText w:val=""/>
      <w:lvlJc w:val="left"/>
      <w:pPr>
        <w:tabs>
          <w:tab w:val="num" w:pos="720"/>
        </w:tabs>
        <w:ind w:left="720" w:hanging="360"/>
      </w:pPr>
      <w:rPr>
        <w:rFonts w:ascii="Symbol" w:hAnsi="Symbol" w:cs="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FD068D4"/>
    <w:multiLevelType w:val="hybridMultilevel"/>
    <w:tmpl w:val="A6800C38"/>
    <w:lvl w:ilvl="0" w:tplc="52447BB0">
      <w:start w:val="1"/>
      <w:numFmt w:val="bullet"/>
      <w:lvlText w:val=""/>
      <w:lvlJc w:val="left"/>
      <w:pPr>
        <w:tabs>
          <w:tab w:val="num" w:pos="720"/>
        </w:tabs>
        <w:ind w:left="720" w:hanging="360"/>
      </w:pPr>
      <w:rPr>
        <w:rFonts w:ascii="Symbol" w:hAnsi="Symbol" w:cs="Symbol" w:hint="default"/>
        <w:color w:val="00008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6D70DD"/>
    <w:multiLevelType w:val="hybridMultilevel"/>
    <w:tmpl w:val="95C06DC8"/>
    <w:lvl w:ilvl="0" w:tplc="891434DC">
      <w:start w:val="1"/>
      <w:numFmt w:val="bullet"/>
      <w:lvlText w:val=""/>
      <w:lvlJc w:val="left"/>
      <w:pPr>
        <w:tabs>
          <w:tab w:val="num" w:pos="1224"/>
        </w:tabs>
        <w:ind w:left="1224" w:hanging="432"/>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1B93C59"/>
    <w:multiLevelType w:val="hybridMultilevel"/>
    <w:tmpl w:val="B6740BF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3" w15:restartNumberingAfterBreak="0">
    <w:nsid w:val="38DA3764"/>
    <w:multiLevelType w:val="multilevel"/>
    <w:tmpl w:val="582E7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E44DD6"/>
    <w:multiLevelType w:val="hybridMultilevel"/>
    <w:tmpl w:val="C0C289A6"/>
    <w:lvl w:ilvl="0" w:tplc="52447BB0">
      <w:start w:val="1"/>
      <w:numFmt w:val="bullet"/>
      <w:lvlText w:val=""/>
      <w:lvlJc w:val="left"/>
      <w:pPr>
        <w:tabs>
          <w:tab w:val="num" w:pos="720"/>
        </w:tabs>
        <w:ind w:left="720" w:hanging="360"/>
      </w:pPr>
      <w:rPr>
        <w:rFonts w:ascii="Symbol" w:hAnsi="Symbol" w:cs="Symbol" w:hint="default"/>
        <w:color w:val="000080"/>
        <w:sz w:val="20"/>
        <w:szCs w:val="2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0"/>
        </w:tabs>
        <w:ind w:hanging="360"/>
      </w:pPr>
      <w:rPr>
        <w:rFonts w:ascii="Wingdings" w:hAnsi="Wingdings" w:cs="Wingdings" w:hint="default"/>
      </w:rPr>
    </w:lvl>
    <w:lvl w:ilvl="3" w:tplc="04090001" w:tentative="1">
      <w:start w:val="1"/>
      <w:numFmt w:val="bullet"/>
      <w:lvlText w:val=""/>
      <w:lvlJc w:val="left"/>
      <w:pPr>
        <w:tabs>
          <w:tab w:val="num" w:pos="720"/>
        </w:tabs>
        <w:ind w:left="720" w:hanging="360"/>
      </w:pPr>
      <w:rPr>
        <w:rFonts w:ascii="Symbol" w:hAnsi="Symbol" w:cs="Symbol" w:hint="default"/>
      </w:rPr>
    </w:lvl>
    <w:lvl w:ilvl="4" w:tplc="04090003" w:tentative="1">
      <w:start w:val="1"/>
      <w:numFmt w:val="bullet"/>
      <w:lvlText w:val="o"/>
      <w:lvlJc w:val="left"/>
      <w:pPr>
        <w:tabs>
          <w:tab w:val="num" w:pos="1440"/>
        </w:tabs>
        <w:ind w:left="1440" w:hanging="360"/>
      </w:pPr>
      <w:rPr>
        <w:rFonts w:ascii="Courier New" w:hAnsi="Courier New" w:cs="Courier New" w:hint="default"/>
      </w:rPr>
    </w:lvl>
    <w:lvl w:ilvl="5" w:tplc="04090005" w:tentative="1">
      <w:start w:val="1"/>
      <w:numFmt w:val="bullet"/>
      <w:lvlText w:val=""/>
      <w:lvlJc w:val="left"/>
      <w:pPr>
        <w:tabs>
          <w:tab w:val="num" w:pos="2160"/>
        </w:tabs>
        <w:ind w:left="2160" w:hanging="360"/>
      </w:pPr>
      <w:rPr>
        <w:rFonts w:ascii="Wingdings" w:hAnsi="Wingdings" w:cs="Wingdings" w:hint="default"/>
      </w:rPr>
    </w:lvl>
    <w:lvl w:ilvl="6" w:tplc="04090001" w:tentative="1">
      <w:start w:val="1"/>
      <w:numFmt w:val="bullet"/>
      <w:lvlText w:val=""/>
      <w:lvlJc w:val="left"/>
      <w:pPr>
        <w:tabs>
          <w:tab w:val="num" w:pos="2880"/>
        </w:tabs>
        <w:ind w:left="2880" w:hanging="360"/>
      </w:pPr>
      <w:rPr>
        <w:rFonts w:ascii="Symbol" w:hAnsi="Symbol" w:cs="Symbol" w:hint="default"/>
      </w:rPr>
    </w:lvl>
    <w:lvl w:ilvl="7" w:tplc="04090003" w:tentative="1">
      <w:start w:val="1"/>
      <w:numFmt w:val="bullet"/>
      <w:lvlText w:val="o"/>
      <w:lvlJc w:val="left"/>
      <w:pPr>
        <w:tabs>
          <w:tab w:val="num" w:pos="3600"/>
        </w:tabs>
        <w:ind w:left="3600" w:hanging="360"/>
      </w:pPr>
      <w:rPr>
        <w:rFonts w:ascii="Courier New" w:hAnsi="Courier New" w:cs="Courier New" w:hint="default"/>
      </w:rPr>
    </w:lvl>
    <w:lvl w:ilvl="8" w:tplc="04090005" w:tentative="1">
      <w:start w:val="1"/>
      <w:numFmt w:val="bullet"/>
      <w:lvlText w:val=""/>
      <w:lvlJc w:val="left"/>
      <w:pPr>
        <w:tabs>
          <w:tab w:val="num" w:pos="4320"/>
        </w:tabs>
        <w:ind w:left="4320" w:hanging="360"/>
      </w:pPr>
      <w:rPr>
        <w:rFonts w:ascii="Wingdings" w:hAnsi="Wingdings" w:cs="Wingdings" w:hint="default"/>
      </w:rPr>
    </w:lvl>
  </w:abstractNum>
  <w:abstractNum w:abstractNumId="15" w15:restartNumberingAfterBreak="0">
    <w:nsid w:val="3C251575"/>
    <w:multiLevelType w:val="hybridMultilevel"/>
    <w:tmpl w:val="14E63110"/>
    <w:lvl w:ilvl="0" w:tplc="891434DC">
      <w:start w:val="1"/>
      <w:numFmt w:val="bullet"/>
      <w:lvlText w:val=""/>
      <w:lvlJc w:val="left"/>
      <w:pPr>
        <w:tabs>
          <w:tab w:val="num" w:pos="1224"/>
        </w:tabs>
        <w:ind w:left="1224" w:hanging="432"/>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CC22606"/>
    <w:multiLevelType w:val="hybridMultilevel"/>
    <w:tmpl w:val="0D26AE2E"/>
    <w:lvl w:ilvl="0" w:tplc="EB72FF4E">
      <w:start w:val="5"/>
      <w:numFmt w:val="upp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423A6C0A"/>
    <w:multiLevelType w:val="hybridMultilevel"/>
    <w:tmpl w:val="37E019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6D0F9E"/>
    <w:multiLevelType w:val="hybridMultilevel"/>
    <w:tmpl w:val="B5A29E60"/>
    <w:lvl w:ilvl="0" w:tplc="6FFCA3B8">
      <w:start w:val="1"/>
      <w:numFmt w:val="bullet"/>
      <w:lvlText w:val=""/>
      <w:lvlJc w:val="left"/>
      <w:pPr>
        <w:tabs>
          <w:tab w:val="num" w:pos="720"/>
        </w:tabs>
        <w:ind w:left="720" w:hanging="360"/>
      </w:pPr>
      <w:rPr>
        <w:rFonts w:ascii="Symbol" w:hAnsi="Symbol" w:cs="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5575D45"/>
    <w:multiLevelType w:val="hybridMultilevel"/>
    <w:tmpl w:val="CD0275F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4D02CE"/>
    <w:multiLevelType w:val="hybridMultilevel"/>
    <w:tmpl w:val="87EC12C2"/>
    <w:lvl w:ilvl="0" w:tplc="6FFCA3B8">
      <w:start w:val="1"/>
      <w:numFmt w:val="bullet"/>
      <w:lvlText w:val=""/>
      <w:lvlJc w:val="left"/>
      <w:pPr>
        <w:tabs>
          <w:tab w:val="num" w:pos="720"/>
        </w:tabs>
        <w:ind w:left="720" w:hanging="360"/>
      </w:pPr>
      <w:rPr>
        <w:rFonts w:ascii="Symbol" w:hAnsi="Symbol" w:cs="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A5F7258"/>
    <w:multiLevelType w:val="multilevel"/>
    <w:tmpl w:val="E7E035FA"/>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
      <w:lvlJc w:val="left"/>
      <w:pPr>
        <w:tabs>
          <w:tab w:val="num" w:pos="1440"/>
        </w:tabs>
        <w:ind w:left="1440" w:hanging="360"/>
      </w:pPr>
      <w:rPr>
        <w:rFonts w:ascii="Symbol" w:hAnsi="Symbol" w:cs="Symbol" w:hint="default"/>
        <w:sz w:val="20"/>
        <w:szCs w:val="20"/>
      </w:rPr>
    </w:lvl>
    <w:lvl w:ilvl="2" w:tentative="1">
      <w:start w:val="1"/>
      <w:numFmt w:val="bullet"/>
      <w:lvlText w:val=""/>
      <w:lvlJc w:val="left"/>
      <w:pPr>
        <w:tabs>
          <w:tab w:val="num" w:pos="2160"/>
        </w:tabs>
        <w:ind w:left="2160" w:hanging="360"/>
      </w:pPr>
      <w:rPr>
        <w:rFonts w:ascii="Symbol" w:hAnsi="Symbol" w:cs="Symbol" w:hint="default"/>
        <w:sz w:val="20"/>
        <w:szCs w:val="20"/>
      </w:rPr>
    </w:lvl>
    <w:lvl w:ilvl="3" w:tentative="1">
      <w:start w:val="1"/>
      <w:numFmt w:val="bullet"/>
      <w:lvlText w:val=""/>
      <w:lvlJc w:val="left"/>
      <w:pPr>
        <w:tabs>
          <w:tab w:val="num" w:pos="2880"/>
        </w:tabs>
        <w:ind w:left="2880" w:hanging="360"/>
      </w:pPr>
      <w:rPr>
        <w:rFonts w:ascii="Symbol" w:hAnsi="Symbol" w:cs="Symbol" w:hint="default"/>
        <w:sz w:val="20"/>
        <w:szCs w:val="20"/>
      </w:rPr>
    </w:lvl>
    <w:lvl w:ilvl="4" w:tentative="1">
      <w:start w:val="1"/>
      <w:numFmt w:val="bullet"/>
      <w:lvlText w:val=""/>
      <w:lvlJc w:val="left"/>
      <w:pPr>
        <w:tabs>
          <w:tab w:val="num" w:pos="3600"/>
        </w:tabs>
        <w:ind w:left="3600" w:hanging="360"/>
      </w:pPr>
      <w:rPr>
        <w:rFonts w:ascii="Symbol" w:hAnsi="Symbol" w:cs="Symbol" w:hint="default"/>
        <w:sz w:val="20"/>
        <w:szCs w:val="20"/>
      </w:rPr>
    </w:lvl>
    <w:lvl w:ilvl="5" w:tentative="1">
      <w:start w:val="1"/>
      <w:numFmt w:val="bullet"/>
      <w:lvlText w:val=""/>
      <w:lvlJc w:val="left"/>
      <w:pPr>
        <w:tabs>
          <w:tab w:val="num" w:pos="4320"/>
        </w:tabs>
        <w:ind w:left="4320" w:hanging="360"/>
      </w:pPr>
      <w:rPr>
        <w:rFonts w:ascii="Symbol" w:hAnsi="Symbol" w:cs="Symbol" w:hint="default"/>
        <w:sz w:val="20"/>
        <w:szCs w:val="20"/>
      </w:rPr>
    </w:lvl>
    <w:lvl w:ilvl="6" w:tentative="1">
      <w:start w:val="1"/>
      <w:numFmt w:val="bullet"/>
      <w:lvlText w:val=""/>
      <w:lvlJc w:val="left"/>
      <w:pPr>
        <w:tabs>
          <w:tab w:val="num" w:pos="5040"/>
        </w:tabs>
        <w:ind w:left="5040" w:hanging="360"/>
      </w:pPr>
      <w:rPr>
        <w:rFonts w:ascii="Symbol" w:hAnsi="Symbol" w:cs="Symbol" w:hint="default"/>
        <w:sz w:val="20"/>
        <w:szCs w:val="20"/>
      </w:rPr>
    </w:lvl>
    <w:lvl w:ilvl="7" w:tentative="1">
      <w:start w:val="1"/>
      <w:numFmt w:val="bullet"/>
      <w:lvlText w:val=""/>
      <w:lvlJc w:val="left"/>
      <w:pPr>
        <w:tabs>
          <w:tab w:val="num" w:pos="5760"/>
        </w:tabs>
        <w:ind w:left="5760" w:hanging="360"/>
      </w:pPr>
      <w:rPr>
        <w:rFonts w:ascii="Symbol" w:hAnsi="Symbol" w:cs="Symbol" w:hint="default"/>
        <w:sz w:val="20"/>
        <w:szCs w:val="20"/>
      </w:rPr>
    </w:lvl>
    <w:lvl w:ilvl="8" w:tentative="1">
      <w:start w:val="1"/>
      <w:numFmt w:val="bullet"/>
      <w:lvlText w:val=""/>
      <w:lvlJc w:val="left"/>
      <w:pPr>
        <w:tabs>
          <w:tab w:val="num" w:pos="6480"/>
        </w:tabs>
        <w:ind w:left="6480" w:hanging="360"/>
      </w:pPr>
      <w:rPr>
        <w:rFonts w:ascii="Symbol" w:hAnsi="Symbol" w:cs="Symbol" w:hint="default"/>
        <w:sz w:val="20"/>
        <w:szCs w:val="20"/>
      </w:rPr>
    </w:lvl>
  </w:abstractNum>
  <w:abstractNum w:abstractNumId="22" w15:restartNumberingAfterBreak="0">
    <w:nsid w:val="4F3B56E1"/>
    <w:multiLevelType w:val="hybridMultilevel"/>
    <w:tmpl w:val="43AEF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03089A"/>
    <w:multiLevelType w:val="hybridMultilevel"/>
    <w:tmpl w:val="7FA8B6D4"/>
    <w:lvl w:ilvl="0" w:tplc="F710C2AA">
      <w:start w:val="3"/>
      <w:numFmt w:val="upperRoman"/>
      <w:lvlText w:val="%1."/>
      <w:lvlJc w:val="left"/>
      <w:pPr>
        <w:tabs>
          <w:tab w:val="num" w:pos="1800"/>
        </w:tabs>
        <w:ind w:left="1800" w:hanging="720"/>
      </w:pPr>
      <w:rPr>
        <w:rFonts w:hint="default"/>
      </w:rPr>
    </w:lvl>
    <w:lvl w:ilvl="1" w:tplc="52447BB0">
      <w:start w:val="1"/>
      <w:numFmt w:val="bullet"/>
      <w:lvlText w:val=""/>
      <w:lvlJc w:val="left"/>
      <w:pPr>
        <w:tabs>
          <w:tab w:val="num" w:pos="2160"/>
        </w:tabs>
        <w:ind w:left="2160" w:hanging="360"/>
      </w:pPr>
      <w:rPr>
        <w:rFonts w:ascii="Symbol" w:hAnsi="Symbol" w:cs="Symbol" w:hint="default"/>
        <w:color w:val="000080"/>
        <w:sz w:val="20"/>
        <w:szCs w:val="20"/>
      </w:rPr>
    </w:lvl>
    <w:lvl w:ilvl="2" w:tplc="16089D96">
      <w:start w:val="1"/>
      <w:numFmt w:val="upperLetter"/>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3126D9E"/>
    <w:multiLevelType w:val="hybridMultilevel"/>
    <w:tmpl w:val="D500EBCA"/>
    <w:lvl w:ilvl="0" w:tplc="E36E7D98">
      <w:numFmt w:val="bullet"/>
      <w:lvlText w:val="—"/>
      <w:lvlJc w:val="left"/>
      <w:pPr>
        <w:tabs>
          <w:tab w:val="num" w:pos="6720"/>
        </w:tabs>
        <w:ind w:left="6720" w:hanging="360"/>
      </w:pPr>
      <w:rPr>
        <w:rFonts w:ascii="Times New Roman" w:eastAsia="Times New Roman" w:hAnsi="Times New Roman" w:hint="default"/>
      </w:rPr>
    </w:lvl>
    <w:lvl w:ilvl="1" w:tplc="04090003" w:tentative="1">
      <w:start w:val="1"/>
      <w:numFmt w:val="bullet"/>
      <w:lvlText w:val="o"/>
      <w:lvlJc w:val="left"/>
      <w:pPr>
        <w:tabs>
          <w:tab w:val="num" w:pos="7440"/>
        </w:tabs>
        <w:ind w:left="7440" w:hanging="360"/>
      </w:pPr>
      <w:rPr>
        <w:rFonts w:ascii="Courier New" w:hAnsi="Courier New" w:cs="Courier New" w:hint="default"/>
      </w:rPr>
    </w:lvl>
    <w:lvl w:ilvl="2" w:tplc="04090005" w:tentative="1">
      <w:start w:val="1"/>
      <w:numFmt w:val="bullet"/>
      <w:lvlText w:val=""/>
      <w:lvlJc w:val="left"/>
      <w:pPr>
        <w:tabs>
          <w:tab w:val="num" w:pos="8160"/>
        </w:tabs>
        <w:ind w:left="8160" w:hanging="360"/>
      </w:pPr>
      <w:rPr>
        <w:rFonts w:ascii="Wingdings" w:hAnsi="Wingdings" w:cs="Wingdings" w:hint="default"/>
      </w:rPr>
    </w:lvl>
    <w:lvl w:ilvl="3" w:tplc="04090001" w:tentative="1">
      <w:start w:val="1"/>
      <w:numFmt w:val="bullet"/>
      <w:lvlText w:val=""/>
      <w:lvlJc w:val="left"/>
      <w:pPr>
        <w:tabs>
          <w:tab w:val="num" w:pos="8880"/>
        </w:tabs>
        <w:ind w:left="8880" w:hanging="360"/>
      </w:pPr>
      <w:rPr>
        <w:rFonts w:ascii="Symbol" w:hAnsi="Symbol" w:cs="Symbol" w:hint="default"/>
      </w:rPr>
    </w:lvl>
    <w:lvl w:ilvl="4" w:tplc="04090003" w:tentative="1">
      <w:start w:val="1"/>
      <w:numFmt w:val="bullet"/>
      <w:lvlText w:val="o"/>
      <w:lvlJc w:val="left"/>
      <w:pPr>
        <w:tabs>
          <w:tab w:val="num" w:pos="9600"/>
        </w:tabs>
        <w:ind w:left="9600" w:hanging="360"/>
      </w:pPr>
      <w:rPr>
        <w:rFonts w:ascii="Courier New" w:hAnsi="Courier New" w:cs="Courier New" w:hint="default"/>
      </w:rPr>
    </w:lvl>
    <w:lvl w:ilvl="5" w:tplc="04090005" w:tentative="1">
      <w:start w:val="1"/>
      <w:numFmt w:val="bullet"/>
      <w:lvlText w:val=""/>
      <w:lvlJc w:val="left"/>
      <w:pPr>
        <w:tabs>
          <w:tab w:val="num" w:pos="10320"/>
        </w:tabs>
        <w:ind w:left="10320" w:hanging="360"/>
      </w:pPr>
      <w:rPr>
        <w:rFonts w:ascii="Wingdings" w:hAnsi="Wingdings" w:cs="Wingdings" w:hint="default"/>
      </w:rPr>
    </w:lvl>
    <w:lvl w:ilvl="6" w:tplc="04090001" w:tentative="1">
      <w:start w:val="1"/>
      <w:numFmt w:val="bullet"/>
      <w:lvlText w:val=""/>
      <w:lvlJc w:val="left"/>
      <w:pPr>
        <w:tabs>
          <w:tab w:val="num" w:pos="11040"/>
        </w:tabs>
        <w:ind w:left="11040" w:hanging="360"/>
      </w:pPr>
      <w:rPr>
        <w:rFonts w:ascii="Symbol" w:hAnsi="Symbol" w:cs="Symbol" w:hint="default"/>
      </w:rPr>
    </w:lvl>
    <w:lvl w:ilvl="7" w:tplc="04090003" w:tentative="1">
      <w:start w:val="1"/>
      <w:numFmt w:val="bullet"/>
      <w:lvlText w:val="o"/>
      <w:lvlJc w:val="left"/>
      <w:pPr>
        <w:tabs>
          <w:tab w:val="num" w:pos="11760"/>
        </w:tabs>
        <w:ind w:left="11760" w:hanging="360"/>
      </w:pPr>
      <w:rPr>
        <w:rFonts w:ascii="Courier New" w:hAnsi="Courier New" w:cs="Courier New" w:hint="default"/>
      </w:rPr>
    </w:lvl>
    <w:lvl w:ilvl="8" w:tplc="04090005" w:tentative="1">
      <w:start w:val="1"/>
      <w:numFmt w:val="bullet"/>
      <w:lvlText w:val=""/>
      <w:lvlJc w:val="left"/>
      <w:pPr>
        <w:tabs>
          <w:tab w:val="num" w:pos="12480"/>
        </w:tabs>
        <w:ind w:left="12480" w:hanging="360"/>
      </w:pPr>
      <w:rPr>
        <w:rFonts w:ascii="Wingdings" w:hAnsi="Wingdings" w:cs="Wingdings" w:hint="default"/>
      </w:rPr>
    </w:lvl>
  </w:abstractNum>
  <w:abstractNum w:abstractNumId="25" w15:restartNumberingAfterBreak="0">
    <w:nsid w:val="64902AEA"/>
    <w:multiLevelType w:val="hybridMultilevel"/>
    <w:tmpl w:val="617C5ACC"/>
    <w:lvl w:ilvl="0" w:tplc="FF1EAB40">
      <w:start w:val="6"/>
      <w:numFmt w:val="upperRoman"/>
      <w:lvlText w:val="%1."/>
      <w:lvlJc w:val="left"/>
      <w:pPr>
        <w:tabs>
          <w:tab w:val="num" w:pos="1440"/>
        </w:tabs>
        <w:ind w:left="1440" w:hanging="720"/>
      </w:pPr>
      <w:rPr>
        <w:rFonts w:hint="default"/>
      </w:rPr>
    </w:lvl>
    <w:lvl w:ilvl="1" w:tplc="04090001">
      <w:start w:val="1"/>
      <w:numFmt w:val="bullet"/>
      <w:lvlText w:val=""/>
      <w:lvlJc w:val="left"/>
      <w:pPr>
        <w:tabs>
          <w:tab w:val="num" w:pos="1800"/>
        </w:tabs>
        <w:ind w:left="1800" w:hanging="360"/>
      </w:pPr>
      <w:rPr>
        <w:rFonts w:ascii="Symbol" w:hAnsi="Symbol" w:cs="Symbol" w:hint="default"/>
      </w:rPr>
    </w:lvl>
    <w:lvl w:ilvl="2" w:tplc="A51CA38E">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5164890"/>
    <w:multiLevelType w:val="hybridMultilevel"/>
    <w:tmpl w:val="A6F8021C"/>
    <w:lvl w:ilvl="0" w:tplc="28B89A0E">
      <w:start w:val="5"/>
      <w:numFmt w:val="upperRoman"/>
      <w:lvlText w:val="%1."/>
      <w:lvlJc w:val="left"/>
      <w:pPr>
        <w:tabs>
          <w:tab w:val="num" w:pos="1440"/>
        </w:tabs>
        <w:ind w:left="1440" w:hanging="720"/>
      </w:pPr>
      <w:rPr>
        <w:rFonts w:hint="default"/>
      </w:rPr>
    </w:lvl>
    <w:lvl w:ilvl="1" w:tplc="ACEA2DD2">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8402F83"/>
    <w:multiLevelType w:val="hybridMultilevel"/>
    <w:tmpl w:val="15C2091A"/>
    <w:lvl w:ilvl="0" w:tplc="F3B4F986">
      <w:start w:val="6"/>
      <w:numFmt w:val="upp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8" w15:restartNumberingAfterBreak="0">
    <w:nsid w:val="6CE85E4E"/>
    <w:multiLevelType w:val="hybridMultilevel"/>
    <w:tmpl w:val="4D0636C4"/>
    <w:lvl w:ilvl="0" w:tplc="AE3A566A">
      <w:start w:val="1"/>
      <w:numFmt w:val="upperRoman"/>
      <w:lvlText w:val="%1."/>
      <w:lvlJc w:val="left"/>
      <w:pPr>
        <w:tabs>
          <w:tab w:val="num" w:pos="1080"/>
        </w:tabs>
        <w:ind w:left="1080" w:hanging="720"/>
      </w:pPr>
      <w:rPr>
        <w:rFonts w:hint="default"/>
      </w:rPr>
    </w:lvl>
    <w:lvl w:ilvl="1" w:tplc="87C881AE">
      <w:start w:val="1"/>
      <w:numFmt w:val="decimal"/>
      <w:lvlText w:val="%2."/>
      <w:lvlJc w:val="left"/>
      <w:pPr>
        <w:tabs>
          <w:tab w:val="num" w:pos="1440"/>
        </w:tabs>
        <w:ind w:left="1440" w:hanging="360"/>
      </w:pPr>
      <w:rPr>
        <w:rFonts w:hint="default"/>
      </w:rPr>
    </w:lvl>
    <w:lvl w:ilvl="2" w:tplc="72545974">
      <w:start w:val="4"/>
      <w:numFmt w:val="bullet"/>
      <w:lvlText w:val="—"/>
      <w:lvlJc w:val="left"/>
      <w:pPr>
        <w:tabs>
          <w:tab w:val="num" w:pos="2340"/>
        </w:tabs>
        <w:ind w:left="2340" w:hanging="360"/>
      </w:pPr>
      <w:rPr>
        <w:rFonts w:ascii="Times New Roman" w:eastAsia="Times New Roman" w:hAnsi="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2D47A68"/>
    <w:multiLevelType w:val="hybridMultilevel"/>
    <w:tmpl w:val="714E19C4"/>
    <w:lvl w:ilvl="0" w:tplc="9402B32C">
      <w:start w:val="1"/>
      <w:numFmt w:val="bullet"/>
      <w:lvlText w:val=""/>
      <w:lvlJc w:val="left"/>
      <w:pPr>
        <w:tabs>
          <w:tab w:val="num" w:pos="720"/>
        </w:tabs>
        <w:ind w:left="720" w:hanging="360"/>
      </w:pPr>
      <w:rPr>
        <w:rFonts w:ascii="Symbol" w:hAnsi="Symbol" w:cs="Symbol" w:hint="default"/>
        <w:color w:val="000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43A2A8D"/>
    <w:multiLevelType w:val="hybridMultilevel"/>
    <w:tmpl w:val="C9402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4C4CD9"/>
    <w:multiLevelType w:val="hybridMultilevel"/>
    <w:tmpl w:val="2A3E1AE4"/>
    <w:lvl w:ilvl="0" w:tplc="8752BA5E">
      <w:start w:val="1"/>
      <w:numFmt w:val="upperRoman"/>
      <w:lvlText w:val="%1."/>
      <w:lvlJc w:val="left"/>
      <w:pPr>
        <w:tabs>
          <w:tab w:val="num" w:pos="2880"/>
        </w:tabs>
        <w:ind w:left="2880" w:hanging="360"/>
      </w:pPr>
      <w:rPr>
        <w:rFonts w:hint="default"/>
      </w:rPr>
    </w:lvl>
    <w:lvl w:ilvl="1" w:tplc="04090019">
      <w:start w:val="1"/>
      <w:numFmt w:val="lowerLetter"/>
      <w:lvlText w:val="%2."/>
      <w:lvlJc w:val="left"/>
      <w:pPr>
        <w:tabs>
          <w:tab w:val="num" w:pos="3540"/>
        </w:tabs>
        <w:ind w:left="3540" w:hanging="360"/>
      </w:pPr>
    </w:lvl>
    <w:lvl w:ilvl="2" w:tplc="0409001B" w:tentative="1">
      <w:start w:val="1"/>
      <w:numFmt w:val="lowerRoman"/>
      <w:lvlText w:val="%3."/>
      <w:lvlJc w:val="right"/>
      <w:pPr>
        <w:tabs>
          <w:tab w:val="num" w:pos="4260"/>
        </w:tabs>
        <w:ind w:left="4260" w:hanging="180"/>
      </w:pPr>
    </w:lvl>
    <w:lvl w:ilvl="3" w:tplc="0409000F" w:tentative="1">
      <w:start w:val="1"/>
      <w:numFmt w:val="decimal"/>
      <w:lvlText w:val="%4."/>
      <w:lvlJc w:val="left"/>
      <w:pPr>
        <w:tabs>
          <w:tab w:val="num" w:pos="4980"/>
        </w:tabs>
        <w:ind w:left="4980" w:hanging="360"/>
      </w:pPr>
    </w:lvl>
    <w:lvl w:ilvl="4" w:tplc="04090019" w:tentative="1">
      <w:start w:val="1"/>
      <w:numFmt w:val="lowerLetter"/>
      <w:lvlText w:val="%5."/>
      <w:lvlJc w:val="left"/>
      <w:pPr>
        <w:tabs>
          <w:tab w:val="num" w:pos="5700"/>
        </w:tabs>
        <w:ind w:left="5700" w:hanging="360"/>
      </w:pPr>
    </w:lvl>
    <w:lvl w:ilvl="5" w:tplc="0409001B" w:tentative="1">
      <w:start w:val="1"/>
      <w:numFmt w:val="lowerRoman"/>
      <w:lvlText w:val="%6."/>
      <w:lvlJc w:val="right"/>
      <w:pPr>
        <w:tabs>
          <w:tab w:val="num" w:pos="6420"/>
        </w:tabs>
        <w:ind w:left="6420" w:hanging="180"/>
      </w:pPr>
    </w:lvl>
    <w:lvl w:ilvl="6" w:tplc="0409000F" w:tentative="1">
      <w:start w:val="1"/>
      <w:numFmt w:val="decimal"/>
      <w:lvlText w:val="%7."/>
      <w:lvlJc w:val="left"/>
      <w:pPr>
        <w:tabs>
          <w:tab w:val="num" w:pos="7140"/>
        </w:tabs>
        <w:ind w:left="7140" w:hanging="360"/>
      </w:pPr>
    </w:lvl>
    <w:lvl w:ilvl="7" w:tplc="04090019" w:tentative="1">
      <w:start w:val="1"/>
      <w:numFmt w:val="lowerLetter"/>
      <w:lvlText w:val="%8."/>
      <w:lvlJc w:val="left"/>
      <w:pPr>
        <w:tabs>
          <w:tab w:val="num" w:pos="7860"/>
        </w:tabs>
        <w:ind w:left="7860" w:hanging="360"/>
      </w:pPr>
    </w:lvl>
    <w:lvl w:ilvl="8" w:tplc="0409001B" w:tentative="1">
      <w:start w:val="1"/>
      <w:numFmt w:val="lowerRoman"/>
      <w:lvlText w:val="%9."/>
      <w:lvlJc w:val="right"/>
      <w:pPr>
        <w:tabs>
          <w:tab w:val="num" w:pos="8580"/>
        </w:tabs>
        <w:ind w:left="8580" w:hanging="180"/>
      </w:pPr>
    </w:lvl>
  </w:abstractNum>
  <w:abstractNum w:abstractNumId="32" w15:restartNumberingAfterBreak="0">
    <w:nsid w:val="756F7EA5"/>
    <w:multiLevelType w:val="hybridMultilevel"/>
    <w:tmpl w:val="B3B808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D77685"/>
    <w:multiLevelType w:val="hybridMultilevel"/>
    <w:tmpl w:val="3C8E900E"/>
    <w:lvl w:ilvl="0" w:tplc="80E2EC1A">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A9E5DBD"/>
    <w:multiLevelType w:val="hybridMultilevel"/>
    <w:tmpl w:val="06424AF2"/>
    <w:lvl w:ilvl="0" w:tplc="891434DC">
      <w:start w:val="1"/>
      <w:numFmt w:val="bullet"/>
      <w:lvlText w:val=""/>
      <w:lvlJc w:val="left"/>
      <w:pPr>
        <w:tabs>
          <w:tab w:val="num" w:pos="1224"/>
        </w:tabs>
        <w:ind w:left="1224" w:hanging="432"/>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D15714B"/>
    <w:multiLevelType w:val="hybridMultilevel"/>
    <w:tmpl w:val="976ECB16"/>
    <w:lvl w:ilvl="0" w:tplc="28B89A0E">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1"/>
  </w:num>
  <w:num w:numId="2">
    <w:abstractNumId w:val="6"/>
  </w:num>
  <w:num w:numId="3">
    <w:abstractNumId w:val="27"/>
  </w:num>
  <w:num w:numId="4">
    <w:abstractNumId w:val="16"/>
  </w:num>
  <w:num w:numId="5">
    <w:abstractNumId w:val="23"/>
  </w:num>
  <w:num w:numId="6">
    <w:abstractNumId w:val="25"/>
  </w:num>
  <w:num w:numId="7">
    <w:abstractNumId w:val="28"/>
  </w:num>
  <w:num w:numId="8">
    <w:abstractNumId w:val="35"/>
  </w:num>
  <w:num w:numId="9">
    <w:abstractNumId w:val="26"/>
  </w:num>
  <w:num w:numId="10">
    <w:abstractNumId w:val="33"/>
  </w:num>
  <w:num w:numId="11">
    <w:abstractNumId w:val="14"/>
  </w:num>
  <w:num w:numId="12">
    <w:abstractNumId w:val="1"/>
  </w:num>
  <w:num w:numId="13">
    <w:abstractNumId w:val="12"/>
  </w:num>
  <w:num w:numId="14">
    <w:abstractNumId w:val="29"/>
  </w:num>
  <w:num w:numId="15">
    <w:abstractNumId w:val="5"/>
  </w:num>
  <w:num w:numId="16">
    <w:abstractNumId w:val="24"/>
  </w:num>
  <w:num w:numId="17">
    <w:abstractNumId w:val="7"/>
  </w:num>
  <w:num w:numId="18">
    <w:abstractNumId w:val="9"/>
  </w:num>
  <w:num w:numId="19">
    <w:abstractNumId w:val="18"/>
  </w:num>
  <w:num w:numId="20">
    <w:abstractNumId w:val="4"/>
  </w:num>
  <w:num w:numId="21">
    <w:abstractNumId w:val="21"/>
  </w:num>
  <w:num w:numId="22">
    <w:abstractNumId w:val="20"/>
  </w:num>
  <w:num w:numId="23">
    <w:abstractNumId w:val="10"/>
  </w:num>
  <w:num w:numId="24">
    <w:abstractNumId w:val="2"/>
  </w:num>
  <w:num w:numId="25">
    <w:abstractNumId w:val="11"/>
  </w:num>
  <w:num w:numId="26">
    <w:abstractNumId w:val="34"/>
  </w:num>
  <w:num w:numId="27">
    <w:abstractNumId w:val="15"/>
  </w:num>
  <w:num w:numId="28">
    <w:abstractNumId w:val="8"/>
  </w:num>
  <w:num w:numId="29">
    <w:abstractNumId w:val="22"/>
  </w:num>
  <w:num w:numId="30">
    <w:abstractNumId w:val="0"/>
  </w:num>
  <w:num w:numId="31">
    <w:abstractNumId w:val="13"/>
    <w:lvlOverride w:ilvl="0">
      <w:lvl w:ilvl="0">
        <w:numFmt w:val="bullet"/>
        <w:lvlText w:val="o"/>
        <w:lvlJc w:val="left"/>
        <w:pPr>
          <w:tabs>
            <w:tab w:val="num" w:pos="720"/>
          </w:tabs>
          <w:ind w:left="720" w:hanging="360"/>
        </w:pPr>
        <w:rPr>
          <w:rFonts w:ascii="Courier New" w:hAnsi="Courier New" w:hint="default"/>
          <w:sz w:val="20"/>
        </w:rPr>
      </w:lvl>
    </w:lvlOverride>
  </w:num>
  <w:num w:numId="32">
    <w:abstractNumId w:val="30"/>
  </w:num>
  <w:num w:numId="33">
    <w:abstractNumId w:val="32"/>
  </w:num>
  <w:num w:numId="34">
    <w:abstractNumId w:val="17"/>
  </w:num>
  <w:num w:numId="35">
    <w:abstractNumId w:val="3"/>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3074"/>
  </w:hdrShapeDefaults>
  <w:footnotePr>
    <w:footnote w:id="-1"/>
    <w:footnote w:id="0"/>
  </w:footnotePr>
  <w:endnotePr>
    <w:pos w:val="sectEnd"/>
    <w:numFmt w:val="decimal"/>
    <w:numStart w:val="0"/>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D99"/>
    <w:rsid w:val="0000132F"/>
    <w:rsid w:val="00002B99"/>
    <w:rsid w:val="00004699"/>
    <w:rsid w:val="00005C35"/>
    <w:rsid w:val="00005C5B"/>
    <w:rsid w:val="00006E25"/>
    <w:rsid w:val="00007522"/>
    <w:rsid w:val="00015B6B"/>
    <w:rsid w:val="000270A5"/>
    <w:rsid w:val="00032A04"/>
    <w:rsid w:val="000401A0"/>
    <w:rsid w:val="000416C2"/>
    <w:rsid w:val="00042E6A"/>
    <w:rsid w:val="00052A13"/>
    <w:rsid w:val="00054E08"/>
    <w:rsid w:val="00060C7D"/>
    <w:rsid w:val="00061C5B"/>
    <w:rsid w:val="00070D8F"/>
    <w:rsid w:val="00072D99"/>
    <w:rsid w:val="00072FA9"/>
    <w:rsid w:val="00082ABE"/>
    <w:rsid w:val="00085135"/>
    <w:rsid w:val="00086389"/>
    <w:rsid w:val="0009052C"/>
    <w:rsid w:val="000923BC"/>
    <w:rsid w:val="0009291F"/>
    <w:rsid w:val="00092D97"/>
    <w:rsid w:val="000934F8"/>
    <w:rsid w:val="000974A3"/>
    <w:rsid w:val="000A005F"/>
    <w:rsid w:val="000A6E2B"/>
    <w:rsid w:val="000B05C8"/>
    <w:rsid w:val="000B57A8"/>
    <w:rsid w:val="000C06A5"/>
    <w:rsid w:val="000C292D"/>
    <w:rsid w:val="000C4D6A"/>
    <w:rsid w:val="000D5A59"/>
    <w:rsid w:val="000D78D6"/>
    <w:rsid w:val="000E0050"/>
    <w:rsid w:val="000E0462"/>
    <w:rsid w:val="000E1610"/>
    <w:rsid w:val="000E3627"/>
    <w:rsid w:val="000E75B8"/>
    <w:rsid w:val="000F2DD9"/>
    <w:rsid w:val="000F6691"/>
    <w:rsid w:val="000F75FC"/>
    <w:rsid w:val="00100350"/>
    <w:rsid w:val="00101C01"/>
    <w:rsid w:val="00105D9B"/>
    <w:rsid w:val="001114B4"/>
    <w:rsid w:val="00111519"/>
    <w:rsid w:val="00122341"/>
    <w:rsid w:val="001316E4"/>
    <w:rsid w:val="00135E3C"/>
    <w:rsid w:val="00136F24"/>
    <w:rsid w:val="00142BF8"/>
    <w:rsid w:val="00147473"/>
    <w:rsid w:val="001517F1"/>
    <w:rsid w:val="0015672C"/>
    <w:rsid w:val="00156DA4"/>
    <w:rsid w:val="001601DB"/>
    <w:rsid w:val="001646BE"/>
    <w:rsid w:val="00164F67"/>
    <w:rsid w:val="00166FDC"/>
    <w:rsid w:val="001741B0"/>
    <w:rsid w:val="00191EE2"/>
    <w:rsid w:val="001944F8"/>
    <w:rsid w:val="00196D22"/>
    <w:rsid w:val="001A08B2"/>
    <w:rsid w:val="001A0BDD"/>
    <w:rsid w:val="001A600C"/>
    <w:rsid w:val="001A7920"/>
    <w:rsid w:val="001B123D"/>
    <w:rsid w:val="001B39C2"/>
    <w:rsid w:val="001B7000"/>
    <w:rsid w:val="001C56DB"/>
    <w:rsid w:val="001C7060"/>
    <w:rsid w:val="001D4F94"/>
    <w:rsid w:val="001E0317"/>
    <w:rsid w:val="001E1922"/>
    <w:rsid w:val="001E61BE"/>
    <w:rsid w:val="001F09E0"/>
    <w:rsid w:val="001F2807"/>
    <w:rsid w:val="001F5D08"/>
    <w:rsid w:val="002111D8"/>
    <w:rsid w:val="00214D52"/>
    <w:rsid w:val="00224F78"/>
    <w:rsid w:val="002256E9"/>
    <w:rsid w:val="00227B78"/>
    <w:rsid w:val="00231DBA"/>
    <w:rsid w:val="00240703"/>
    <w:rsid w:val="00240D7A"/>
    <w:rsid w:val="00244165"/>
    <w:rsid w:val="00256658"/>
    <w:rsid w:val="002734A1"/>
    <w:rsid w:val="0027491D"/>
    <w:rsid w:val="00277270"/>
    <w:rsid w:val="00277FB2"/>
    <w:rsid w:val="00282824"/>
    <w:rsid w:val="0028494B"/>
    <w:rsid w:val="00286021"/>
    <w:rsid w:val="002953B9"/>
    <w:rsid w:val="00297361"/>
    <w:rsid w:val="002A1FFC"/>
    <w:rsid w:val="002A3813"/>
    <w:rsid w:val="002B35D5"/>
    <w:rsid w:val="002B7E22"/>
    <w:rsid w:val="002C13C2"/>
    <w:rsid w:val="002C1B0D"/>
    <w:rsid w:val="002C3CDB"/>
    <w:rsid w:val="002C509C"/>
    <w:rsid w:val="002C5B41"/>
    <w:rsid w:val="002D0AE7"/>
    <w:rsid w:val="002E3DE3"/>
    <w:rsid w:val="002E53DF"/>
    <w:rsid w:val="002F114A"/>
    <w:rsid w:val="002F2258"/>
    <w:rsid w:val="002F2854"/>
    <w:rsid w:val="002F2FC4"/>
    <w:rsid w:val="003046D6"/>
    <w:rsid w:val="00306DC6"/>
    <w:rsid w:val="00310475"/>
    <w:rsid w:val="00310A30"/>
    <w:rsid w:val="003136B3"/>
    <w:rsid w:val="00315391"/>
    <w:rsid w:val="00316220"/>
    <w:rsid w:val="003201B6"/>
    <w:rsid w:val="003212D1"/>
    <w:rsid w:val="003228B4"/>
    <w:rsid w:val="00326959"/>
    <w:rsid w:val="0033012B"/>
    <w:rsid w:val="0033375B"/>
    <w:rsid w:val="00335E29"/>
    <w:rsid w:val="00344E3F"/>
    <w:rsid w:val="00347785"/>
    <w:rsid w:val="003504E2"/>
    <w:rsid w:val="00355FC6"/>
    <w:rsid w:val="00361A86"/>
    <w:rsid w:val="00362C42"/>
    <w:rsid w:val="00364F63"/>
    <w:rsid w:val="003676EB"/>
    <w:rsid w:val="00370AC0"/>
    <w:rsid w:val="00381FEE"/>
    <w:rsid w:val="00382CA3"/>
    <w:rsid w:val="0039441B"/>
    <w:rsid w:val="00397621"/>
    <w:rsid w:val="003A1C09"/>
    <w:rsid w:val="003A3F0E"/>
    <w:rsid w:val="003A69EE"/>
    <w:rsid w:val="003A715F"/>
    <w:rsid w:val="003A7165"/>
    <w:rsid w:val="003B3BFC"/>
    <w:rsid w:val="003B543E"/>
    <w:rsid w:val="003C1557"/>
    <w:rsid w:val="003C1CB3"/>
    <w:rsid w:val="003C494E"/>
    <w:rsid w:val="003C7450"/>
    <w:rsid w:val="003C7C10"/>
    <w:rsid w:val="003D3278"/>
    <w:rsid w:val="003D6BE8"/>
    <w:rsid w:val="003E0308"/>
    <w:rsid w:val="003E5CCD"/>
    <w:rsid w:val="003E6501"/>
    <w:rsid w:val="003E7754"/>
    <w:rsid w:val="003F0062"/>
    <w:rsid w:val="003F1420"/>
    <w:rsid w:val="003F41CB"/>
    <w:rsid w:val="003F6CFB"/>
    <w:rsid w:val="003F6E58"/>
    <w:rsid w:val="00400348"/>
    <w:rsid w:val="00400906"/>
    <w:rsid w:val="0041112B"/>
    <w:rsid w:val="00411B53"/>
    <w:rsid w:val="00414A6D"/>
    <w:rsid w:val="00415602"/>
    <w:rsid w:val="00416D33"/>
    <w:rsid w:val="00422E5B"/>
    <w:rsid w:val="004253FC"/>
    <w:rsid w:val="00425CFB"/>
    <w:rsid w:val="00433911"/>
    <w:rsid w:val="00443A78"/>
    <w:rsid w:val="0044613E"/>
    <w:rsid w:val="004468FA"/>
    <w:rsid w:val="00446D08"/>
    <w:rsid w:val="00450A03"/>
    <w:rsid w:val="00452220"/>
    <w:rsid w:val="00452B9D"/>
    <w:rsid w:val="00460018"/>
    <w:rsid w:val="0046378D"/>
    <w:rsid w:val="00464A0D"/>
    <w:rsid w:val="00465026"/>
    <w:rsid w:val="0047397A"/>
    <w:rsid w:val="00474624"/>
    <w:rsid w:val="004917FD"/>
    <w:rsid w:val="004A0D27"/>
    <w:rsid w:val="004A15A6"/>
    <w:rsid w:val="004B3A41"/>
    <w:rsid w:val="004E09A4"/>
    <w:rsid w:val="004E09B5"/>
    <w:rsid w:val="004E203D"/>
    <w:rsid w:val="004E573F"/>
    <w:rsid w:val="004E7C6A"/>
    <w:rsid w:val="004F72BD"/>
    <w:rsid w:val="005029C6"/>
    <w:rsid w:val="00505E33"/>
    <w:rsid w:val="00507D38"/>
    <w:rsid w:val="0051744B"/>
    <w:rsid w:val="00520580"/>
    <w:rsid w:val="00520727"/>
    <w:rsid w:val="00526183"/>
    <w:rsid w:val="00536ADF"/>
    <w:rsid w:val="0053781F"/>
    <w:rsid w:val="0054634D"/>
    <w:rsid w:val="00552487"/>
    <w:rsid w:val="005561C2"/>
    <w:rsid w:val="005609B7"/>
    <w:rsid w:val="005621E4"/>
    <w:rsid w:val="00563D1F"/>
    <w:rsid w:val="005662BA"/>
    <w:rsid w:val="00574C5F"/>
    <w:rsid w:val="00577057"/>
    <w:rsid w:val="0058646E"/>
    <w:rsid w:val="00590BDE"/>
    <w:rsid w:val="005946C5"/>
    <w:rsid w:val="00595E13"/>
    <w:rsid w:val="00595EC6"/>
    <w:rsid w:val="005A623C"/>
    <w:rsid w:val="005A75C3"/>
    <w:rsid w:val="005B0783"/>
    <w:rsid w:val="005B29EA"/>
    <w:rsid w:val="005C1908"/>
    <w:rsid w:val="005C4330"/>
    <w:rsid w:val="005C4D47"/>
    <w:rsid w:val="005D0E5E"/>
    <w:rsid w:val="005D23D0"/>
    <w:rsid w:val="005D26B4"/>
    <w:rsid w:val="005D438E"/>
    <w:rsid w:val="005D79EA"/>
    <w:rsid w:val="005E158A"/>
    <w:rsid w:val="005E5AE9"/>
    <w:rsid w:val="005E7155"/>
    <w:rsid w:val="005E7631"/>
    <w:rsid w:val="005F3936"/>
    <w:rsid w:val="00602BA9"/>
    <w:rsid w:val="00605296"/>
    <w:rsid w:val="00612F06"/>
    <w:rsid w:val="0061419B"/>
    <w:rsid w:val="00620A51"/>
    <w:rsid w:val="00622D56"/>
    <w:rsid w:val="00625A02"/>
    <w:rsid w:val="00625B8F"/>
    <w:rsid w:val="00626ADA"/>
    <w:rsid w:val="00627CD6"/>
    <w:rsid w:val="00630897"/>
    <w:rsid w:val="00635CD8"/>
    <w:rsid w:val="00636431"/>
    <w:rsid w:val="00642288"/>
    <w:rsid w:val="0064233D"/>
    <w:rsid w:val="006427CE"/>
    <w:rsid w:val="00655871"/>
    <w:rsid w:val="00656A26"/>
    <w:rsid w:val="00663807"/>
    <w:rsid w:val="006709D7"/>
    <w:rsid w:val="00672371"/>
    <w:rsid w:val="006758C6"/>
    <w:rsid w:val="00684849"/>
    <w:rsid w:val="00687CFB"/>
    <w:rsid w:val="00691CFF"/>
    <w:rsid w:val="006942C1"/>
    <w:rsid w:val="00696853"/>
    <w:rsid w:val="00697F42"/>
    <w:rsid w:val="006A0EA0"/>
    <w:rsid w:val="006A39C7"/>
    <w:rsid w:val="006A59D2"/>
    <w:rsid w:val="006B13FA"/>
    <w:rsid w:val="006B2983"/>
    <w:rsid w:val="006B3C40"/>
    <w:rsid w:val="006B55B8"/>
    <w:rsid w:val="006C2B6A"/>
    <w:rsid w:val="006D23BB"/>
    <w:rsid w:val="006D3837"/>
    <w:rsid w:val="006D50EF"/>
    <w:rsid w:val="006D6C2B"/>
    <w:rsid w:val="006E5640"/>
    <w:rsid w:val="006E665A"/>
    <w:rsid w:val="006E73DD"/>
    <w:rsid w:val="006F0592"/>
    <w:rsid w:val="006F0DB0"/>
    <w:rsid w:val="006F47D5"/>
    <w:rsid w:val="007029CD"/>
    <w:rsid w:val="00705748"/>
    <w:rsid w:val="00713D93"/>
    <w:rsid w:val="00722A98"/>
    <w:rsid w:val="00724445"/>
    <w:rsid w:val="00724498"/>
    <w:rsid w:val="007259FC"/>
    <w:rsid w:val="007324ED"/>
    <w:rsid w:val="00736E66"/>
    <w:rsid w:val="00741AE6"/>
    <w:rsid w:val="00743557"/>
    <w:rsid w:val="00743762"/>
    <w:rsid w:val="007438DE"/>
    <w:rsid w:val="007471F1"/>
    <w:rsid w:val="00747E37"/>
    <w:rsid w:val="00755A38"/>
    <w:rsid w:val="00756797"/>
    <w:rsid w:val="00757A7E"/>
    <w:rsid w:val="007603D0"/>
    <w:rsid w:val="00761E8E"/>
    <w:rsid w:val="00763FCF"/>
    <w:rsid w:val="00766AE1"/>
    <w:rsid w:val="0077419F"/>
    <w:rsid w:val="00774E4A"/>
    <w:rsid w:val="007765C7"/>
    <w:rsid w:val="00781EA8"/>
    <w:rsid w:val="0078551A"/>
    <w:rsid w:val="00786AD9"/>
    <w:rsid w:val="007876BA"/>
    <w:rsid w:val="00795145"/>
    <w:rsid w:val="0079697E"/>
    <w:rsid w:val="007A1EF1"/>
    <w:rsid w:val="007A2ABD"/>
    <w:rsid w:val="007B4F66"/>
    <w:rsid w:val="007B53B4"/>
    <w:rsid w:val="007C74B9"/>
    <w:rsid w:val="007D05A8"/>
    <w:rsid w:val="007D08FA"/>
    <w:rsid w:val="007E0FE7"/>
    <w:rsid w:val="007E3148"/>
    <w:rsid w:val="007E5FD4"/>
    <w:rsid w:val="007E7254"/>
    <w:rsid w:val="007F4561"/>
    <w:rsid w:val="007F6F56"/>
    <w:rsid w:val="0080410F"/>
    <w:rsid w:val="008146BE"/>
    <w:rsid w:val="00815BAB"/>
    <w:rsid w:val="00815C24"/>
    <w:rsid w:val="008219CF"/>
    <w:rsid w:val="008223E5"/>
    <w:rsid w:val="00825078"/>
    <w:rsid w:val="00831637"/>
    <w:rsid w:val="00833D2D"/>
    <w:rsid w:val="00835878"/>
    <w:rsid w:val="00837676"/>
    <w:rsid w:val="008449DA"/>
    <w:rsid w:val="00847B19"/>
    <w:rsid w:val="0085066A"/>
    <w:rsid w:val="0086122E"/>
    <w:rsid w:val="008677BD"/>
    <w:rsid w:val="00872B24"/>
    <w:rsid w:val="0087404E"/>
    <w:rsid w:val="0087509C"/>
    <w:rsid w:val="00875D05"/>
    <w:rsid w:val="00880887"/>
    <w:rsid w:val="00881DAA"/>
    <w:rsid w:val="008879EF"/>
    <w:rsid w:val="008932D0"/>
    <w:rsid w:val="00897B86"/>
    <w:rsid w:val="008A138F"/>
    <w:rsid w:val="008A35C7"/>
    <w:rsid w:val="008A67FF"/>
    <w:rsid w:val="008A7AEF"/>
    <w:rsid w:val="008B3F95"/>
    <w:rsid w:val="008B3FAC"/>
    <w:rsid w:val="008B4F42"/>
    <w:rsid w:val="008C0F9E"/>
    <w:rsid w:val="008C39DE"/>
    <w:rsid w:val="008C3DCF"/>
    <w:rsid w:val="008C603E"/>
    <w:rsid w:val="008C6EB2"/>
    <w:rsid w:val="008D5CC8"/>
    <w:rsid w:val="008D66CC"/>
    <w:rsid w:val="008E086A"/>
    <w:rsid w:val="008F5FC5"/>
    <w:rsid w:val="008F6EC1"/>
    <w:rsid w:val="00902CE4"/>
    <w:rsid w:val="0090646E"/>
    <w:rsid w:val="009119DA"/>
    <w:rsid w:val="00912142"/>
    <w:rsid w:val="00915324"/>
    <w:rsid w:val="00915DF8"/>
    <w:rsid w:val="00921718"/>
    <w:rsid w:val="00921D75"/>
    <w:rsid w:val="00923E28"/>
    <w:rsid w:val="00926344"/>
    <w:rsid w:val="009273EE"/>
    <w:rsid w:val="009305AF"/>
    <w:rsid w:val="00932A87"/>
    <w:rsid w:val="00933C42"/>
    <w:rsid w:val="0094621A"/>
    <w:rsid w:val="009511FA"/>
    <w:rsid w:val="00952657"/>
    <w:rsid w:val="00954FF4"/>
    <w:rsid w:val="00955F83"/>
    <w:rsid w:val="009621A8"/>
    <w:rsid w:val="009624FD"/>
    <w:rsid w:val="00963D5D"/>
    <w:rsid w:val="00966065"/>
    <w:rsid w:val="00970F0B"/>
    <w:rsid w:val="009730B2"/>
    <w:rsid w:val="00973E17"/>
    <w:rsid w:val="00976313"/>
    <w:rsid w:val="00977EE3"/>
    <w:rsid w:val="00980144"/>
    <w:rsid w:val="009805E5"/>
    <w:rsid w:val="0098149B"/>
    <w:rsid w:val="00982206"/>
    <w:rsid w:val="00991567"/>
    <w:rsid w:val="00991900"/>
    <w:rsid w:val="00991D8E"/>
    <w:rsid w:val="00992E05"/>
    <w:rsid w:val="00994A33"/>
    <w:rsid w:val="00995192"/>
    <w:rsid w:val="009A1674"/>
    <w:rsid w:val="009A7EB3"/>
    <w:rsid w:val="009B5094"/>
    <w:rsid w:val="009C2D2F"/>
    <w:rsid w:val="009D052A"/>
    <w:rsid w:val="009D1861"/>
    <w:rsid w:val="009D18B7"/>
    <w:rsid w:val="009D29F7"/>
    <w:rsid w:val="009D35E6"/>
    <w:rsid w:val="009D4BB0"/>
    <w:rsid w:val="009D4C3E"/>
    <w:rsid w:val="009D5F61"/>
    <w:rsid w:val="009E247D"/>
    <w:rsid w:val="009E5180"/>
    <w:rsid w:val="009F071E"/>
    <w:rsid w:val="009F4CF3"/>
    <w:rsid w:val="009F6C7B"/>
    <w:rsid w:val="00A006F0"/>
    <w:rsid w:val="00A13031"/>
    <w:rsid w:val="00A21D27"/>
    <w:rsid w:val="00A22593"/>
    <w:rsid w:val="00A26E3B"/>
    <w:rsid w:val="00A45C55"/>
    <w:rsid w:val="00A46B84"/>
    <w:rsid w:val="00A47CE4"/>
    <w:rsid w:val="00A51D05"/>
    <w:rsid w:val="00A72E29"/>
    <w:rsid w:val="00A7673B"/>
    <w:rsid w:val="00A769B0"/>
    <w:rsid w:val="00A81547"/>
    <w:rsid w:val="00A943D9"/>
    <w:rsid w:val="00A95888"/>
    <w:rsid w:val="00AA08FB"/>
    <w:rsid w:val="00AA66CE"/>
    <w:rsid w:val="00AB5ADA"/>
    <w:rsid w:val="00AC2F5F"/>
    <w:rsid w:val="00AC7A01"/>
    <w:rsid w:val="00AD4708"/>
    <w:rsid w:val="00AE19CE"/>
    <w:rsid w:val="00AE7ED6"/>
    <w:rsid w:val="00AF4419"/>
    <w:rsid w:val="00AF5092"/>
    <w:rsid w:val="00B03D08"/>
    <w:rsid w:val="00B129C4"/>
    <w:rsid w:val="00B16CE9"/>
    <w:rsid w:val="00B17087"/>
    <w:rsid w:val="00B20B1F"/>
    <w:rsid w:val="00B3652B"/>
    <w:rsid w:val="00B40F7A"/>
    <w:rsid w:val="00B440CB"/>
    <w:rsid w:val="00B453C4"/>
    <w:rsid w:val="00B573EB"/>
    <w:rsid w:val="00B57822"/>
    <w:rsid w:val="00B630D8"/>
    <w:rsid w:val="00B66552"/>
    <w:rsid w:val="00B670E4"/>
    <w:rsid w:val="00B705C6"/>
    <w:rsid w:val="00B70EE1"/>
    <w:rsid w:val="00B73B01"/>
    <w:rsid w:val="00B73FD7"/>
    <w:rsid w:val="00B87C8D"/>
    <w:rsid w:val="00B91635"/>
    <w:rsid w:val="00B924BB"/>
    <w:rsid w:val="00BA18CD"/>
    <w:rsid w:val="00BB56B6"/>
    <w:rsid w:val="00BC419C"/>
    <w:rsid w:val="00BC41CA"/>
    <w:rsid w:val="00BC4F43"/>
    <w:rsid w:val="00BC5AD0"/>
    <w:rsid w:val="00BD46B1"/>
    <w:rsid w:val="00BE04CD"/>
    <w:rsid w:val="00BE61F8"/>
    <w:rsid w:val="00BE66DF"/>
    <w:rsid w:val="00BF3638"/>
    <w:rsid w:val="00BF442C"/>
    <w:rsid w:val="00C074F9"/>
    <w:rsid w:val="00C10A98"/>
    <w:rsid w:val="00C10D42"/>
    <w:rsid w:val="00C11032"/>
    <w:rsid w:val="00C129EA"/>
    <w:rsid w:val="00C1505D"/>
    <w:rsid w:val="00C15791"/>
    <w:rsid w:val="00C15A27"/>
    <w:rsid w:val="00C277FB"/>
    <w:rsid w:val="00C3164B"/>
    <w:rsid w:val="00C36FEC"/>
    <w:rsid w:val="00C41BA1"/>
    <w:rsid w:val="00C446A2"/>
    <w:rsid w:val="00C55ADD"/>
    <w:rsid w:val="00C731F0"/>
    <w:rsid w:val="00C744B9"/>
    <w:rsid w:val="00C75188"/>
    <w:rsid w:val="00C80AD3"/>
    <w:rsid w:val="00C80DBE"/>
    <w:rsid w:val="00C81BF7"/>
    <w:rsid w:val="00C83C88"/>
    <w:rsid w:val="00C84421"/>
    <w:rsid w:val="00C85ABF"/>
    <w:rsid w:val="00C93A35"/>
    <w:rsid w:val="00C95AA9"/>
    <w:rsid w:val="00C95E95"/>
    <w:rsid w:val="00CA3085"/>
    <w:rsid w:val="00CA3538"/>
    <w:rsid w:val="00CA4A4C"/>
    <w:rsid w:val="00CA4D55"/>
    <w:rsid w:val="00CA75EA"/>
    <w:rsid w:val="00CB48AF"/>
    <w:rsid w:val="00CD213F"/>
    <w:rsid w:val="00CD23D1"/>
    <w:rsid w:val="00CD4A5C"/>
    <w:rsid w:val="00CD57F9"/>
    <w:rsid w:val="00CD6CF3"/>
    <w:rsid w:val="00CE0EB1"/>
    <w:rsid w:val="00CE3C9D"/>
    <w:rsid w:val="00CE57A8"/>
    <w:rsid w:val="00CE64BD"/>
    <w:rsid w:val="00D12516"/>
    <w:rsid w:val="00D15B9C"/>
    <w:rsid w:val="00D16657"/>
    <w:rsid w:val="00D207D9"/>
    <w:rsid w:val="00D21A57"/>
    <w:rsid w:val="00D330AF"/>
    <w:rsid w:val="00D517CF"/>
    <w:rsid w:val="00D520D2"/>
    <w:rsid w:val="00D55157"/>
    <w:rsid w:val="00D560FA"/>
    <w:rsid w:val="00D564B1"/>
    <w:rsid w:val="00D56B66"/>
    <w:rsid w:val="00D56D85"/>
    <w:rsid w:val="00D64AF9"/>
    <w:rsid w:val="00D66C0F"/>
    <w:rsid w:val="00D719A3"/>
    <w:rsid w:val="00D8090F"/>
    <w:rsid w:val="00D84B07"/>
    <w:rsid w:val="00D916C1"/>
    <w:rsid w:val="00D93E1F"/>
    <w:rsid w:val="00DA3C79"/>
    <w:rsid w:val="00DA5FD7"/>
    <w:rsid w:val="00DA673F"/>
    <w:rsid w:val="00DA74ED"/>
    <w:rsid w:val="00DB08DD"/>
    <w:rsid w:val="00DB2157"/>
    <w:rsid w:val="00DC2CEB"/>
    <w:rsid w:val="00DC66C6"/>
    <w:rsid w:val="00DD3680"/>
    <w:rsid w:val="00DD3EA0"/>
    <w:rsid w:val="00DD42B0"/>
    <w:rsid w:val="00DE622A"/>
    <w:rsid w:val="00DF13E4"/>
    <w:rsid w:val="00DF3537"/>
    <w:rsid w:val="00DF3833"/>
    <w:rsid w:val="00DF3DF5"/>
    <w:rsid w:val="00DF54B8"/>
    <w:rsid w:val="00DF6436"/>
    <w:rsid w:val="00DF666A"/>
    <w:rsid w:val="00DF7C84"/>
    <w:rsid w:val="00E04963"/>
    <w:rsid w:val="00E12290"/>
    <w:rsid w:val="00E12A08"/>
    <w:rsid w:val="00E231D4"/>
    <w:rsid w:val="00E25569"/>
    <w:rsid w:val="00E263D6"/>
    <w:rsid w:val="00E26822"/>
    <w:rsid w:val="00E30E1C"/>
    <w:rsid w:val="00E3200E"/>
    <w:rsid w:val="00E33F43"/>
    <w:rsid w:val="00E530E1"/>
    <w:rsid w:val="00E57259"/>
    <w:rsid w:val="00E575CA"/>
    <w:rsid w:val="00E632FC"/>
    <w:rsid w:val="00E64578"/>
    <w:rsid w:val="00E67122"/>
    <w:rsid w:val="00E741D1"/>
    <w:rsid w:val="00E766F9"/>
    <w:rsid w:val="00E772C0"/>
    <w:rsid w:val="00E80EDE"/>
    <w:rsid w:val="00E81D59"/>
    <w:rsid w:val="00E862E8"/>
    <w:rsid w:val="00E8652E"/>
    <w:rsid w:val="00E90705"/>
    <w:rsid w:val="00E91267"/>
    <w:rsid w:val="00E91878"/>
    <w:rsid w:val="00E9682F"/>
    <w:rsid w:val="00E96A25"/>
    <w:rsid w:val="00EA0BD8"/>
    <w:rsid w:val="00EA11E3"/>
    <w:rsid w:val="00EA4671"/>
    <w:rsid w:val="00EB43E7"/>
    <w:rsid w:val="00EC2808"/>
    <w:rsid w:val="00EC572E"/>
    <w:rsid w:val="00ED360D"/>
    <w:rsid w:val="00EE10AE"/>
    <w:rsid w:val="00EE22D1"/>
    <w:rsid w:val="00EE2A7E"/>
    <w:rsid w:val="00EE2D95"/>
    <w:rsid w:val="00EE4E65"/>
    <w:rsid w:val="00EE602D"/>
    <w:rsid w:val="00EF191C"/>
    <w:rsid w:val="00EF324D"/>
    <w:rsid w:val="00EF55FA"/>
    <w:rsid w:val="00EF72AE"/>
    <w:rsid w:val="00F02DE4"/>
    <w:rsid w:val="00F05185"/>
    <w:rsid w:val="00F0656D"/>
    <w:rsid w:val="00F1152B"/>
    <w:rsid w:val="00F12CA7"/>
    <w:rsid w:val="00F14B90"/>
    <w:rsid w:val="00F31B05"/>
    <w:rsid w:val="00F405E1"/>
    <w:rsid w:val="00F424EE"/>
    <w:rsid w:val="00F4502C"/>
    <w:rsid w:val="00F53D50"/>
    <w:rsid w:val="00F5669A"/>
    <w:rsid w:val="00F5701A"/>
    <w:rsid w:val="00F80B14"/>
    <w:rsid w:val="00F80FF1"/>
    <w:rsid w:val="00F87E63"/>
    <w:rsid w:val="00F90DF5"/>
    <w:rsid w:val="00F9305C"/>
    <w:rsid w:val="00F95A77"/>
    <w:rsid w:val="00F97641"/>
    <w:rsid w:val="00FA0980"/>
    <w:rsid w:val="00FA17E0"/>
    <w:rsid w:val="00FA65EB"/>
    <w:rsid w:val="00FA6CF2"/>
    <w:rsid w:val="00FB0DAB"/>
    <w:rsid w:val="00FB199B"/>
    <w:rsid w:val="00FB46C7"/>
    <w:rsid w:val="00FB6CBC"/>
    <w:rsid w:val="00FC1839"/>
    <w:rsid w:val="00FD2D8E"/>
    <w:rsid w:val="00FD40E2"/>
    <w:rsid w:val="00FE37BF"/>
    <w:rsid w:val="00FE3FB3"/>
    <w:rsid w:val="00FF0714"/>
    <w:rsid w:val="00FF22ED"/>
    <w:rsid w:val="00FF491B"/>
    <w:rsid w:val="00FF7F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0C0648B6-E83F-4B6D-8043-9EA0CB273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overflowPunct w:val="0"/>
      <w:autoSpaceDE w:val="0"/>
      <w:autoSpaceDN w:val="0"/>
      <w:adjustRightInd w:val="0"/>
      <w:textAlignment w:val="baseline"/>
    </w:pPr>
    <w:rPr>
      <w:lang w:eastAsia="en-US"/>
    </w:rPr>
  </w:style>
  <w:style w:type="paragraph" w:styleId="1">
    <w:name w:val="heading 1"/>
    <w:basedOn w:val="a"/>
    <w:next w:val="a"/>
    <w:qFormat/>
    <w:rsid w:val="003136B3"/>
    <w:pPr>
      <w:keepNext/>
      <w:overflowPunct/>
      <w:autoSpaceDE/>
      <w:autoSpaceDN/>
      <w:adjustRightInd/>
      <w:textAlignment w:val="auto"/>
      <w:outlineLvl w:val="0"/>
    </w:pPr>
    <w:rPr>
      <w:rFonts w:ascii="Arial" w:hAnsi="Arial" w:cs="Arial"/>
      <w:b/>
      <w:bCs/>
      <w:sz w:val="24"/>
      <w:szCs w:val="24"/>
    </w:rPr>
  </w:style>
  <w:style w:type="paragraph" w:styleId="2">
    <w:name w:val="heading 2"/>
    <w:basedOn w:val="a"/>
    <w:next w:val="a"/>
    <w:qFormat/>
    <w:rsid w:val="00781EA8"/>
    <w:pPr>
      <w:keepNext/>
      <w:spacing w:before="240" w:after="60"/>
      <w:outlineLvl w:val="1"/>
    </w:pPr>
    <w:rPr>
      <w:rFonts w:ascii="Arial" w:hAnsi="Arial" w:cs="Arial"/>
      <w:b/>
      <w:bCs/>
      <w:i/>
      <w:iCs/>
      <w:sz w:val="28"/>
      <w:szCs w:val="28"/>
    </w:rPr>
  </w:style>
  <w:style w:type="paragraph" w:styleId="3">
    <w:name w:val="heading 3"/>
    <w:basedOn w:val="a"/>
    <w:next w:val="a"/>
    <w:qFormat/>
    <w:rsid w:val="003136B3"/>
    <w:pPr>
      <w:keepNext/>
      <w:overflowPunct/>
      <w:autoSpaceDE/>
      <w:autoSpaceDN/>
      <w:adjustRightInd/>
      <w:spacing w:before="240" w:after="60"/>
      <w:textAlignment w:val="auto"/>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link w:val="a4"/>
    <w:uiPriority w:val="99"/>
    <w:pPr>
      <w:tabs>
        <w:tab w:val="center" w:pos="4320"/>
        <w:tab w:val="right" w:pos="8640"/>
      </w:tabs>
    </w:pPr>
  </w:style>
  <w:style w:type="character" w:styleId="a5">
    <w:name w:val="page number"/>
    <w:basedOn w:val="a0"/>
  </w:style>
  <w:style w:type="paragraph" w:styleId="a6">
    <w:name w:val="Body Text Indent"/>
    <w:basedOn w:val="a"/>
    <w:rsid w:val="004917FD"/>
    <w:pPr>
      <w:spacing w:after="120" w:line="480" w:lineRule="auto"/>
    </w:pPr>
  </w:style>
  <w:style w:type="paragraph" w:styleId="a7">
    <w:name w:val="Body Text"/>
    <w:basedOn w:val="a"/>
    <w:pPr>
      <w:jc w:val="both"/>
    </w:pPr>
    <w:rPr>
      <w:sz w:val="22"/>
      <w:szCs w:val="22"/>
    </w:rPr>
  </w:style>
  <w:style w:type="character" w:styleId="a8">
    <w:name w:val="annotation reference"/>
    <w:semiHidden/>
    <w:rsid w:val="00382CA3"/>
    <w:rPr>
      <w:sz w:val="16"/>
      <w:szCs w:val="16"/>
    </w:rPr>
  </w:style>
  <w:style w:type="paragraph" w:styleId="a9">
    <w:name w:val="annotation text"/>
    <w:basedOn w:val="a"/>
    <w:semiHidden/>
    <w:rsid w:val="00382CA3"/>
  </w:style>
  <w:style w:type="paragraph" w:styleId="aa">
    <w:name w:val="annotation subject"/>
    <w:basedOn w:val="a9"/>
    <w:next w:val="a9"/>
    <w:semiHidden/>
    <w:rsid w:val="00382CA3"/>
    <w:rPr>
      <w:b/>
      <w:bCs/>
    </w:rPr>
  </w:style>
  <w:style w:type="paragraph" w:styleId="ab">
    <w:name w:val="Balloon Text"/>
    <w:basedOn w:val="a"/>
    <w:semiHidden/>
    <w:rsid w:val="00382CA3"/>
    <w:rPr>
      <w:rFonts w:ascii="Tahoma" w:hAnsi="Tahoma" w:cs="Tahoma"/>
      <w:sz w:val="16"/>
      <w:szCs w:val="16"/>
    </w:rPr>
  </w:style>
  <w:style w:type="paragraph" w:styleId="ac">
    <w:name w:val="header"/>
    <w:basedOn w:val="a"/>
    <w:rsid w:val="009B5094"/>
    <w:pPr>
      <w:tabs>
        <w:tab w:val="center" w:pos="4320"/>
        <w:tab w:val="right" w:pos="8640"/>
      </w:tabs>
    </w:pPr>
  </w:style>
  <w:style w:type="paragraph" w:styleId="ad">
    <w:name w:val="Normal (Web)"/>
    <w:basedOn w:val="a"/>
    <w:rsid w:val="00E80EDE"/>
    <w:pPr>
      <w:overflowPunct/>
      <w:autoSpaceDE/>
      <w:autoSpaceDN/>
      <w:adjustRightInd/>
      <w:spacing w:before="100" w:beforeAutospacing="1" w:after="100" w:afterAutospacing="1"/>
      <w:textAlignment w:val="auto"/>
    </w:pPr>
    <w:rPr>
      <w:sz w:val="24"/>
      <w:szCs w:val="24"/>
    </w:rPr>
  </w:style>
  <w:style w:type="character" w:styleId="ae">
    <w:name w:val="Hyperlink"/>
    <w:rsid w:val="002B35D5"/>
    <w:rPr>
      <w:color w:val="0000FF"/>
      <w:u w:val="single"/>
    </w:rPr>
  </w:style>
  <w:style w:type="paragraph" w:styleId="20">
    <w:name w:val="Body Text Indent 2"/>
    <w:basedOn w:val="a"/>
    <w:rsid w:val="00D520D2"/>
    <w:pPr>
      <w:spacing w:after="120" w:line="480" w:lineRule="auto"/>
      <w:ind w:left="360"/>
    </w:pPr>
  </w:style>
  <w:style w:type="table" w:styleId="af">
    <w:name w:val="Table Grid"/>
    <w:basedOn w:val="a1"/>
    <w:rsid w:val="00414A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rsid w:val="00414A6D"/>
    <w:rPr>
      <w:color w:val="800080"/>
      <w:u w:val="single"/>
    </w:rPr>
  </w:style>
  <w:style w:type="paragraph" w:customStyle="1" w:styleId="BKFMPREFH1">
    <w:name w:val="BKFM_PREF_H1"/>
    <w:rsid w:val="00563D1F"/>
    <w:pPr>
      <w:keepNext/>
      <w:keepLines/>
      <w:overflowPunct w:val="0"/>
      <w:autoSpaceDE w:val="0"/>
      <w:autoSpaceDN w:val="0"/>
      <w:adjustRightInd w:val="0"/>
      <w:spacing w:before="300" w:after="80" w:line="320" w:lineRule="exact"/>
      <w:ind w:right="480"/>
      <w:textAlignment w:val="baseline"/>
    </w:pPr>
    <w:rPr>
      <w:rFonts w:ascii="Frutiger 77BlackCn" w:hAnsi="Frutiger 77BlackCn" w:cs="Frutiger 77BlackCn"/>
      <w:noProof/>
      <w:color w:val="000080"/>
      <w:sz w:val="28"/>
      <w:szCs w:val="28"/>
      <w:lang w:eastAsia="en-US"/>
    </w:rPr>
  </w:style>
  <w:style w:type="paragraph" w:customStyle="1" w:styleId="BKFMPREFHEADFIRST">
    <w:name w:val="BKFM_PREF_HEADFIRST"/>
    <w:rsid w:val="00563D1F"/>
    <w:pPr>
      <w:keepLines/>
      <w:overflowPunct w:val="0"/>
      <w:autoSpaceDE w:val="0"/>
      <w:autoSpaceDN w:val="0"/>
      <w:adjustRightInd w:val="0"/>
      <w:spacing w:line="240" w:lineRule="exact"/>
      <w:jc w:val="both"/>
      <w:textAlignment w:val="baseline"/>
    </w:pPr>
    <w:rPr>
      <w:rFonts w:ascii="Times" w:hAnsi="Times" w:cs="Times"/>
      <w:noProof/>
      <w:lang w:eastAsia="en-US"/>
    </w:rPr>
  </w:style>
  <w:style w:type="paragraph" w:customStyle="1" w:styleId="BKFMPREFBLFIRST">
    <w:name w:val="BKFM_PREF_BL_FIRST"/>
    <w:rsid w:val="00563D1F"/>
    <w:pPr>
      <w:keepLines/>
      <w:tabs>
        <w:tab w:val="left" w:pos="360"/>
      </w:tabs>
      <w:overflowPunct w:val="0"/>
      <w:autoSpaceDE w:val="0"/>
      <w:autoSpaceDN w:val="0"/>
      <w:adjustRightInd w:val="0"/>
      <w:spacing w:before="120" w:line="240" w:lineRule="exact"/>
      <w:ind w:left="360" w:hanging="240"/>
      <w:textAlignment w:val="baseline"/>
    </w:pPr>
    <w:rPr>
      <w:rFonts w:ascii="Times" w:hAnsi="Times" w:cs="Times"/>
      <w:noProof/>
      <w:lang w:eastAsia="en-US"/>
    </w:rPr>
  </w:style>
  <w:style w:type="character" w:customStyle="1" w:styleId="BLDING">
    <w:name w:val="BL_DING"/>
    <w:rsid w:val="00563D1F"/>
    <w:rPr>
      <w:rFonts w:ascii="MathematicalPi 6" w:hAnsi="MathematicalPi 6" w:cs="MathematicalPi 6"/>
      <w:position w:val="1"/>
      <w:sz w:val="12"/>
      <w:szCs w:val="12"/>
    </w:rPr>
  </w:style>
  <w:style w:type="paragraph" w:customStyle="1" w:styleId="BKFMPREFBLMID">
    <w:name w:val="BKFM_PREF_BL_MID"/>
    <w:rsid w:val="00563D1F"/>
    <w:pPr>
      <w:keepLines/>
      <w:tabs>
        <w:tab w:val="left" w:pos="360"/>
      </w:tabs>
      <w:overflowPunct w:val="0"/>
      <w:autoSpaceDE w:val="0"/>
      <w:autoSpaceDN w:val="0"/>
      <w:adjustRightInd w:val="0"/>
      <w:spacing w:line="240" w:lineRule="exact"/>
      <w:ind w:left="360" w:hanging="240"/>
      <w:textAlignment w:val="baseline"/>
    </w:pPr>
    <w:rPr>
      <w:rFonts w:ascii="Times" w:hAnsi="Times" w:cs="Times"/>
      <w:noProof/>
      <w:lang w:eastAsia="en-US"/>
    </w:rPr>
  </w:style>
  <w:style w:type="paragraph" w:customStyle="1" w:styleId="BKFMPREFBLLAST">
    <w:name w:val="BKFM_PREF_BL_LAST"/>
    <w:rsid w:val="00563D1F"/>
    <w:pPr>
      <w:keepLines/>
      <w:tabs>
        <w:tab w:val="left" w:pos="360"/>
      </w:tabs>
      <w:overflowPunct w:val="0"/>
      <w:autoSpaceDE w:val="0"/>
      <w:autoSpaceDN w:val="0"/>
      <w:adjustRightInd w:val="0"/>
      <w:spacing w:after="120" w:line="240" w:lineRule="exact"/>
      <w:ind w:left="360" w:hanging="240"/>
      <w:textAlignment w:val="baseline"/>
    </w:pPr>
    <w:rPr>
      <w:rFonts w:ascii="Times" w:hAnsi="Times" w:cs="Times"/>
      <w:noProof/>
      <w:lang w:eastAsia="en-US"/>
    </w:rPr>
  </w:style>
  <w:style w:type="paragraph" w:customStyle="1" w:styleId="BKFMPREF">
    <w:name w:val="BKFM_PREF"/>
    <w:rsid w:val="00563D1F"/>
    <w:pPr>
      <w:keepLines/>
      <w:overflowPunct w:val="0"/>
      <w:autoSpaceDE w:val="0"/>
      <w:autoSpaceDN w:val="0"/>
      <w:adjustRightInd w:val="0"/>
      <w:spacing w:line="240" w:lineRule="exact"/>
      <w:ind w:firstLine="360"/>
      <w:jc w:val="both"/>
      <w:textAlignment w:val="baseline"/>
    </w:pPr>
    <w:rPr>
      <w:rFonts w:ascii="Times" w:hAnsi="Times" w:cs="Times"/>
      <w:noProof/>
      <w:lang w:eastAsia="en-US"/>
    </w:rPr>
  </w:style>
  <w:style w:type="paragraph" w:customStyle="1" w:styleId="Default">
    <w:name w:val="Default"/>
    <w:rsid w:val="00416D33"/>
    <w:pPr>
      <w:autoSpaceDE w:val="0"/>
      <w:autoSpaceDN w:val="0"/>
      <w:adjustRightInd w:val="0"/>
    </w:pPr>
    <w:rPr>
      <w:color w:val="000000"/>
      <w:sz w:val="24"/>
      <w:szCs w:val="24"/>
      <w:lang w:eastAsia="en-US"/>
    </w:rPr>
  </w:style>
  <w:style w:type="paragraph" w:styleId="2-1">
    <w:name w:val="Medium Grid 2 Accent 1"/>
    <w:uiPriority w:val="1"/>
    <w:qFormat/>
    <w:rsid w:val="00C3164B"/>
    <w:pPr>
      <w:overflowPunct w:val="0"/>
      <w:autoSpaceDE w:val="0"/>
      <w:autoSpaceDN w:val="0"/>
      <w:adjustRightInd w:val="0"/>
      <w:textAlignment w:val="baseline"/>
    </w:pPr>
    <w:rPr>
      <w:lang w:eastAsia="en-US"/>
    </w:rPr>
  </w:style>
  <w:style w:type="character" w:customStyle="1" w:styleId="a4">
    <w:name w:val="页脚 字符"/>
    <w:basedOn w:val="a0"/>
    <w:link w:val="a3"/>
    <w:uiPriority w:val="99"/>
    <w:rsid w:val="00B170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90094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247.pearsoned.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pearsonhighered.com/irc"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ypearsonstore.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ymanagementlab.com" TargetMode="External"/><Relationship Id="rId4" Type="http://schemas.openxmlformats.org/officeDocument/2006/relationships/webSettings" Target="webSettings.xml"/><Relationship Id="rId9" Type="http://schemas.openxmlformats.org/officeDocument/2006/relationships/hyperlink" Target="http://www.mymanagementlab.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1504</Words>
  <Characters>8574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Section I - The Challenges of Entrepreneurship</vt:lpstr>
    </vt:vector>
  </TitlesOfParts>
  <Company>Hewlett-Packard</Company>
  <LinksUpToDate>false</LinksUpToDate>
  <CharactersWithSpaces>10058</CharactersWithSpaces>
  <SharedDoc>false</SharedDoc>
  <HLinks>
    <vt:vector size="30" baseType="variant">
      <vt:variant>
        <vt:i4>2228262</vt:i4>
      </vt:variant>
      <vt:variant>
        <vt:i4>12</vt:i4>
      </vt:variant>
      <vt:variant>
        <vt:i4>0</vt:i4>
      </vt:variant>
      <vt:variant>
        <vt:i4>5</vt:i4>
      </vt:variant>
      <vt:variant>
        <vt:lpwstr>http://www.mypearsonstore.com/</vt:lpwstr>
      </vt:variant>
      <vt:variant>
        <vt:lpwstr/>
      </vt:variant>
      <vt:variant>
        <vt:i4>2162813</vt:i4>
      </vt:variant>
      <vt:variant>
        <vt:i4>9</vt:i4>
      </vt:variant>
      <vt:variant>
        <vt:i4>0</vt:i4>
      </vt:variant>
      <vt:variant>
        <vt:i4>5</vt:i4>
      </vt:variant>
      <vt:variant>
        <vt:lpwstr>http://www.mymanagementlab.com/</vt:lpwstr>
      </vt:variant>
      <vt:variant>
        <vt:lpwstr/>
      </vt:variant>
      <vt:variant>
        <vt:i4>2162813</vt:i4>
      </vt:variant>
      <vt:variant>
        <vt:i4>6</vt:i4>
      </vt:variant>
      <vt:variant>
        <vt:i4>0</vt:i4>
      </vt:variant>
      <vt:variant>
        <vt:i4>5</vt:i4>
      </vt:variant>
      <vt:variant>
        <vt:lpwstr>http://www.mymanagementlab.com/</vt:lpwstr>
      </vt:variant>
      <vt:variant>
        <vt:lpwstr/>
      </vt:variant>
      <vt:variant>
        <vt:i4>4718671</vt:i4>
      </vt:variant>
      <vt:variant>
        <vt:i4>3</vt:i4>
      </vt:variant>
      <vt:variant>
        <vt:i4>0</vt:i4>
      </vt:variant>
      <vt:variant>
        <vt:i4>5</vt:i4>
      </vt:variant>
      <vt:variant>
        <vt:lpwstr>http://247.pearsoned.com/</vt:lpwstr>
      </vt:variant>
      <vt:variant>
        <vt:lpwstr/>
      </vt:variant>
      <vt:variant>
        <vt:i4>3407931</vt:i4>
      </vt:variant>
      <vt:variant>
        <vt:i4>0</vt:i4>
      </vt:variant>
      <vt:variant>
        <vt:i4>0</vt:i4>
      </vt:variant>
      <vt:variant>
        <vt:i4>5</vt:i4>
      </vt:variant>
      <vt:variant>
        <vt:lpwstr>http://www.pearsonhighered.com/irc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 - The Challenges of Entrepreneurship</dc:title>
  <dc:subject/>
  <dc:creator>David Tooch</dc:creator>
  <cp:keywords/>
  <cp:lastModifiedBy>Tintu Thomas, Integra-PDY, IN</cp:lastModifiedBy>
  <cp:revision>7</cp:revision>
  <cp:lastPrinted>2010-03-13T04:53:00Z</cp:lastPrinted>
  <dcterms:created xsi:type="dcterms:W3CDTF">2019-04-13T08:39:00Z</dcterms:created>
  <dcterms:modified xsi:type="dcterms:W3CDTF">2019-04-13T08:39:00Z</dcterms:modified>
</cp:coreProperties>
</file>